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4CC0" w:rsidRDefault="00644CC0" w:rsidP="00644CC0">
      <w:pPr>
        <w:pStyle w:val="Default"/>
        <w:jc w:val="center"/>
        <w:rPr>
          <w:b/>
          <w:bCs/>
          <w:sz w:val="32"/>
          <w:szCs w:val="32"/>
        </w:rPr>
      </w:pPr>
      <w:r>
        <w:rPr>
          <w:b/>
          <w:bCs/>
          <w:sz w:val="32"/>
          <w:szCs w:val="32"/>
        </w:rPr>
        <w:t>Naval Medical Leader &amp; Professional Development C</w:t>
      </w:r>
      <w:r w:rsidR="00C74950">
        <w:rPr>
          <w:b/>
          <w:bCs/>
          <w:sz w:val="32"/>
          <w:szCs w:val="32"/>
        </w:rPr>
        <w:t>ommand</w:t>
      </w:r>
      <w:r>
        <w:rPr>
          <w:b/>
          <w:bCs/>
          <w:sz w:val="32"/>
          <w:szCs w:val="32"/>
        </w:rPr>
        <w:t xml:space="preserve"> (NM</w:t>
      </w:r>
      <w:r w:rsidR="00461E0A">
        <w:rPr>
          <w:b/>
          <w:bCs/>
          <w:sz w:val="32"/>
          <w:szCs w:val="32"/>
        </w:rPr>
        <w:t>L</w:t>
      </w:r>
      <w:bookmarkStart w:id="0" w:name="_GoBack"/>
      <w:bookmarkEnd w:id="0"/>
      <w:r>
        <w:rPr>
          <w:b/>
          <w:bCs/>
          <w:sz w:val="32"/>
          <w:szCs w:val="32"/>
        </w:rPr>
        <w:t>PDC) Courses</w:t>
      </w:r>
    </w:p>
    <w:p w:rsidR="00644CC0" w:rsidRDefault="00644CC0" w:rsidP="00644CC0">
      <w:pPr>
        <w:pStyle w:val="Default"/>
        <w:rPr>
          <w:b/>
          <w:bCs/>
          <w:sz w:val="32"/>
          <w:szCs w:val="32"/>
        </w:rPr>
      </w:pPr>
    </w:p>
    <w:p w:rsidR="00644CC0" w:rsidRDefault="007D4349" w:rsidP="00644CC0">
      <w:pPr>
        <w:pStyle w:val="Default"/>
        <w:rPr>
          <w:sz w:val="23"/>
          <w:szCs w:val="23"/>
        </w:rPr>
      </w:pPr>
      <w:r>
        <w:rPr>
          <w:sz w:val="23"/>
          <w:szCs w:val="23"/>
        </w:rPr>
        <w:t xml:space="preserve">Need new website:  </w:t>
      </w:r>
      <w:hyperlink r:id="rId5" w:history="1">
        <w:r w:rsidR="00644CC0" w:rsidRPr="00CC34BB">
          <w:rPr>
            <w:rStyle w:val="Hyperlink"/>
            <w:sz w:val="23"/>
            <w:szCs w:val="23"/>
          </w:rPr>
          <w:t>http://www.med.navy.mil/sites/nmpdc/Pages/index.aspx</w:t>
        </w:r>
      </w:hyperlink>
      <w:r w:rsidR="00644CC0">
        <w:rPr>
          <w:sz w:val="23"/>
          <w:szCs w:val="23"/>
        </w:rPr>
        <w:t xml:space="preserve"> </w:t>
      </w:r>
    </w:p>
    <w:p w:rsidR="00644CC0" w:rsidRDefault="00644CC0" w:rsidP="00644CC0">
      <w:pPr>
        <w:pStyle w:val="Default"/>
        <w:rPr>
          <w:sz w:val="23"/>
          <w:szCs w:val="23"/>
        </w:rPr>
      </w:pPr>
    </w:p>
    <w:p w:rsidR="00644CC0" w:rsidRDefault="00644CC0" w:rsidP="00644CC0">
      <w:pPr>
        <w:pStyle w:val="Default"/>
        <w:rPr>
          <w:b/>
          <w:bCs/>
          <w:sz w:val="28"/>
          <w:szCs w:val="28"/>
        </w:rPr>
      </w:pPr>
      <w:r>
        <w:rPr>
          <w:b/>
          <w:bCs/>
          <w:sz w:val="32"/>
          <w:szCs w:val="32"/>
        </w:rPr>
        <w:t xml:space="preserve">(1) </w:t>
      </w:r>
      <w:r>
        <w:rPr>
          <w:b/>
          <w:bCs/>
          <w:sz w:val="28"/>
          <w:szCs w:val="28"/>
        </w:rPr>
        <w:t>Basic Readiness Officer Course (B-ROC)</w:t>
      </w:r>
    </w:p>
    <w:p w:rsidR="00644CC0" w:rsidRDefault="00644CC0" w:rsidP="00644CC0">
      <w:pPr>
        <w:pStyle w:val="Default"/>
        <w:rPr>
          <w:b/>
          <w:bCs/>
          <w:sz w:val="28"/>
          <w:szCs w:val="28"/>
        </w:rPr>
      </w:pPr>
    </w:p>
    <w:p w:rsidR="00644CC0" w:rsidRDefault="00644CC0" w:rsidP="00644CC0">
      <w:pPr>
        <w:pStyle w:val="Default"/>
        <w:rPr>
          <w:sz w:val="23"/>
          <w:szCs w:val="23"/>
        </w:rPr>
      </w:pPr>
      <w:r>
        <w:rPr>
          <w:b/>
          <w:bCs/>
          <w:sz w:val="23"/>
          <w:szCs w:val="23"/>
        </w:rPr>
        <w:t>Course Offering</w:t>
      </w:r>
      <w:r>
        <w:rPr>
          <w:sz w:val="23"/>
          <w:szCs w:val="23"/>
        </w:rPr>
        <w:t xml:space="preserve">: This course is an online course that can be completed at the Officer’s convenience. </w:t>
      </w:r>
    </w:p>
    <w:p w:rsidR="00644CC0" w:rsidRDefault="00644CC0" w:rsidP="00644CC0">
      <w:pPr>
        <w:pStyle w:val="Default"/>
        <w:rPr>
          <w:sz w:val="23"/>
          <w:szCs w:val="23"/>
        </w:rPr>
      </w:pPr>
    </w:p>
    <w:p w:rsidR="00644CC0" w:rsidRDefault="00644CC0" w:rsidP="00644CC0">
      <w:pPr>
        <w:pStyle w:val="Default"/>
        <w:rPr>
          <w:sz w:val="23"/>
          <w:szCs w:val="23"/>
        </w:rPr>
      </w:pPr>
      <w:r>
        <w:rPr>
          <w:b/>
          <w:bCs/>
          <w:sz w:val="23"/>
          <w:szCs w:val="23"/>
        </w:rPr>
        <w:t>Course Description</w:t>
      </w:r>
      <w:r>
        <w:rPr>
          <w:sz w:val="23"/>
          <w:szCs w:val="23"/>
        </w:rPr>
        <w:t xml:space="preserve">: The Basic Readiness Officer Course is the first course in the Medical Department Officer’s Learning Continuum. B-ROC is a four unit course in which all units must be completed to receive credit. The course is designed for junior Medical Department Officers in the paygrades O1 to O3 to introduce the organization, structure, business practices, and operational policies of the Naval Medical Department.  B-ROC fulfills 8 of the 36 Joint Medical Executive Skills Program (JMESP) competencies. </w:t>
      </w:r>
    </w:p>
    <w:p w:rsidR="00644CC0" w:rsidRDefault="00644CC0" w:rsidP="00644CC0">
      <w:pPr>
        <w:pStyle w:val="Default"/>
        <w:rPr>
          <w:sz w:val="23"/>
          <w:szCs w:val="23"/>
        </w:rPr>
      </w:pPr>
    </w:p>
    <w:p w:rsidR="00644CC0" w:rsidRDefault="00644CC0" w:rsidP="00644CC0">
      <w:pPr>
        <w:pStyle w:val="Default"/>
        <w:rPr>
          <w:sz w:val="23"/>
          <w:szCs w:val="23"/>
        </w:rPr>
      </w:pPr>
      <w:r>
        <w:rPr>
          <w:b/>
          <w:bCs/>
          <w:sz w:val="23"/>
          <w:szCs w:val="23"/>
        </w:rPr>
        <w:t xml:space="preserve">Funding: </w:t>
      </w:r>
      <w:r>
        <w:rPr>
          <w:sz w:val="23"/>
          <w:szCs w:val="23"/>
        </w:rPr>
        <w:t xml:space="preserve">There is no cost for this online course. </w:t>
      </w:r>
    </w:p>
    <w:p w:rsidR="00644CC0" w:rsidRDefault="00644CC0" w:rsidP="00644CC0">
      <w:pPr>
        <w:pStyle w:val="Default"/>
        <w:rPr>
          <w:sz w:val="23"/>
          <w:szCs w:val="23"/>
        </w:rPr>
      </w:pPr>
    </w:p>
    <w:p w:rsidR="00644CC0" w:rsidRDefault="00644CC0" w:rsidP="00644CC0">
      <w:pPr>
        <w:pStyle w:val="Default"/>
        <w:rPr>
          <w:sz w:val="23"/>
          <w:szCs w:val="23"/>
        </w:rPr>
      </w:pPr>
      <w:r>
        <w:rPr>
          <w:b/>
          <w:bCs/>
          <w:sz w:val="23"/>
          <w:szCs w:val="23"/>
        </w:rPr>
        <w:t xml:space="preserve">Process: </w:t>
      </w:r>
      <w:r>
        <w:rPr>
          <w:sz w:val="23"/>
          <w:szCs w:val="23"/>
        </w:rPr>
        <w:t xml:space="preserve">Available online through Navy E-Learning following the steps below: </w:t>
      </w:r>
    </w:p>
    <w:p w:rsidR="00C74950" w:rsidRDefault="00C74950" w:rsidP="00644CC0">
      <w:pPr>
        <w:pStyle w:val="Default"/>
        <w:rPr>
          <w:sz w:val="23"/>
          <w:szCs w:val="23"/>
        </w:rPr>
      </w:pPr>
    </w:p>
    <w:p w:rsidR="00644CC0" w:rsidRDefault="00644CC0" w:rsidP="00644CC0">
      <w:pPr>
        <w:pStyle w:val="Default"/>
        <w:rPr>
          <w:sz w:val="23"/>
          <w:szCs w:val="23"/>
        </w:rPr>
      </w:pPr>
      <w:r>
        <w:rPr>
          <w:sz w:val="23"/>
          <w:szCs w:val="23"/>
        </w:rPr>
        <w:t>1.  Navigate to Navy E-Learning</w:t>
      </w:r>
      <w:r w:rsidR="000F4508">
        <w:rPr>
          <w:sz w:val="23"/>
          <w:szCs w:val="23"/>
        </w:rPr>
        <w:t xml:space="preserve"> (NEL)</w:t>
      </w:r>
    </w:p>
    <w:p w:rsidR="00E15C6D" w:rsidRDefault="00E15C6D" w:rsidP="00644CC0">
      <w:pPr>
        <w:pStyle w:val="Default"/>
        <w:rPr>
          <w:sz w:val="23"/>
          <w:szCs w:val="23"/>
        </w:rPr>
      </w:pPr>
    </w:p>
    <w:p w:rsidR="00644CC0" w:rsidRDefault="00644CC0" w:rsidP="00644CC0">
      <w:pPr>
        <w:pStyle w:val="Default"/>
        <w:rPr>
          <w:sz w:val="23"/>
          <w:szCs w:val="23"/>
        </w:rPr>
      </w:pPr>
      <w:r>
        <w:rPr>
          <w:sz w:val="23"/>
          <w:szCs w:val="23"/>
        </w:rPr>
        <w:t>2.  Select tab “Course Catalog” and cut and paste the following course catalog numbers into the search:</w:t>
      </w:r>
    </w:p>
    <w:p w:rsidR="007D4349" w:rsidRDefault="007D4349" w:rsidP="00644CC0">
      <w:pPr>
        <w:pStyle w:val="Default"/>
        <w:rPr>
          <w:sz w:val="23"/>
          <w:szCs w:val="23"/>
        </w:rPr>
      </w:pPr>
    </w:p>
    <w:p w:rsidR="00644CC0" w:rsidRPr="007D4349" w:rsidRDefault="007D4349" w:rsidP="00644CC0">
      <w:pPr>
        <w:pStyle w:val="Default"/>
        <w:rPr>
          <w:b/>
          <w:sz w:val="23"/>
          <w:szCs w:val="23"/>
        </w:rPr>
      </w:pPr>
      <w:r w:rsidRPr="007D4349">
        <w:rPr>
          <w:b/>
          <w:sz w:val="23"/>
          <w:szCs w:val="23"/>
        </w:rPr>
        <w:t>Module</w:t>
      </w:r>
      <w:r w:rsidR="00C74950">
        <w:rPr>
          <w:b/>
          <w:sz w:val="23"/>
          <w:szCs w:val="23"/>
        </w:rPr>
        <w:t>(s)</w:t>
      </w:r>
      <w:r>
        <w:rPr>
          <w:b/>
          <w:sz w:val="23"/>
          <w:szCs w:val="23"/>
        </w:rPr>
        <w:t xml:space="preserve">                                                                      Search with Course ID Numbers (CINs)</w:t>
      </w:r>
    </w:p>
    <w:tbl>
      <w:tblPr>
        <w:tblStyle w:val="TableGrid"/>
        <w:tblW w:w="0" w:type="auto"/>
        <w:tblLook w:val="04A0" w:firstRow="1" w:lastRow="0" w:firstColumn="1" w:lastColumn="0" w:noHBand="0" w:noVBand="1"/>
      </w:tblPr>
      <w:tblGrid>
        <w:gridCol w:w="4675"/>
        <w:gridCol w:w="4675"/>
      </w:tblGrid>
      <w:tr w:rsidR="007D4349" w:rsidTr="007D4349">
        <w:tc>
          <w:tcPr>
            <w:tcW w:w="4675" w:type="dxa"/>
          </w:tcPr>
          <w:p w:rsidR="007D4349" w:rsidRDefault="007D4349" w:rsidP="00644CC0">
            <w:pPr>
              <w:pStyle w:val="Default"/>
              <w:rPr>
                <w:sz w:val="23"/>
                <w:szCs w:val="23"/>
              </w:rPr>
            </w:pPr>
            <w:r w:rsidRPr="007D4349">
              <w:rPr>
                <w:sz w:val="23"/>
                <w:szCs w:val="23"/>
              </w:rPr>
              <w:t xml:space="preserve">B-ROC Unit 1: Organizational Structure, Relationships, and Policy, use                                                                        </w:t>
            </w:r>
          </w:p>
        </w:tc>
        <w:tc>
          <w:tcPr>
            <w:tcW w:w="4675" w:type="dxa"/>
          </w:tcPr>
          <w:p w:rsidR="007D4349" w:rsidRDefault="00FC140D" w:rsidP="00644CC0">
            <w:pPr>
              <w:pStyle w:val="Default"/>
              <w:rPr>
                <w:sz w:val="23"/>
                <w:szCs w:val="23"/>
              </w:rPr>
            </w:pPr>
            <w:r w:rsidRPr="00FC140D">
              <w:rPr>
                <w:sz w:val="23"/>
                <w:szCs w:val="23"/>
              </w:rPr>
              <w:t>CFHP-NMLPDC-21-BROC-U1-V02</w:t>
            </w:r>
          </w:p>
          <w:p w:rsidR="007A1287" w:rsidRDefault="007A1287" w:rsidP="00644CC0">
            <w:pPr>
              <w:pStyle w:val="Default"/>
              <w:rPr>
                <w:sz w:val="23"/>
                <w:szCs w:val="23"/>
              </w:rPr>
            </w:pPr>
          </w:p>
        </w:tc>
      </w:tr>
      <w:tr w:rsidR="007D4349" w:rsidTr="007D4349">
        <w:tc>
          <w:tcPr>
            <w:tcW w:w="4675" w:type="dxa"/>
          </w:tcPr>
          <w:p w:rsidR="007D4349" w:rsidRDefault="007D4349" w:rsidP="00644CC0">
            <w:pPr>
              <w:pStyle w:val="Default"/>
              <w:rPr>
                <w:sz w:val="23"/>
                <w:szCs w:val="23"/>
              </w:rPr>
            </w:pPr>
            <w:r w:rsidRPr="007D4349">
              <w:rPr>
                <w:sz w:val="23"/>
                <w:szCs w:val="23"/>
              </w:rPr>
              <w:t xml:space="preserve">B-ROC Unit 2: Utilization and Management of Resources Course, use                                                                          </w:t>
            </w:r>
          </w:p>
        </w:tc>
        <w:tc>
          <w:tcPr>
            <w:tcW w:w="4675" w:type="dxa"/>
          </w:tcPr>
          <w:p w:rsidR="007D4349" w:rsidRDefault="00FC140D" w:rsidP="00644CC0">
            <w:pPr>
              <w:pStyle w:val="Default"/>
              <w:rPr>
                <w:sz w:val="23"/>
                <w:szCs w:val="23"/>
              </w:rPr>
            </w:pPr>
            <w:r w:rsidRPr="00FC140D">
              <w:rPr>
                <w:sz w:val="23"/>
                <w:szCs w:val="23"/>
              </w:rPr>
              <w:t>CFHP-NMLPDC-21-BROC-U2-V02</w:t>
            </w:r>
          </w:p>
        </w:tc>
      </w:tr>
      <w:tr w:rsidR="007D4349" w:rsidTr="007D4349">
        <w:tc>
          <w:tcPr>
            <w:tcW w:w="4675" w:type="dxa"/>
          </w:tcPr>
          <w:p w:rsidR="007D4349" w:rsidRDefault="007D4349" w:rsidP="00644CC0">
            <w:pPr>
              <w:pStyle w:val="Default"/>
              <w:rPr>
                <w:sz w:val="23"/>
                <w:szCs w:val="23"/>
              </w:rPr>
            </w:pPr>
            <w:r w:rsidRPr="007D4349">
              <w:rPr>
                <w:sz w:val="23"/>
                <w:szCs w:val="23"/>
              </w:rPr>
              <w:t xml:space="preserve">B-ROC Unit 3: Operational Policies and Procedure, use                                                                                              </w:t>
            </w:r>
          </w:p>
        </w:tc>
        <w:tc>
          <w:tcPr>
            <w:tcW w:w="4675" w:type="dxa"/>
          </w:tcPr>
          <w:p w:rsidR="007D4349" w:rsidRDefault="00FC140D" w:rsidP="00644CC0">
            <w:pPr>
              <w:pStyle w:val="Default"/>
              <w:rPr>
                <w:sz w:val="23"/>
                <w:szCs w:val="23"/>
              </w:rPr>
            </w:pPr>
            <w:r w:rsidRPr="00FC140D">
              <w:rPr>
                <w:sz w:val="23"/>
                <w:szCs w:val="23"/>
              </w:rPr>
              <w:t>CFHP-NMLPDC-21-BROC-U3-V02</w:t>
            </w:r>
          </w:p>
        </w:tc>
      </w:tr>
      <w:tr w:rsidR="007D4349" w:rsidTr="007D4349">
        <w:tc>
          <w:tcPr>
            <w:tcW w:w="4675" w:type="dxa"/>
          </w:tcPr>
          <w:p w:rsidR="007D4349" w:rsidRDefault="007D4349" w:rsidP="00644CC0">
            <w:pPr>
              <w:pStyle w:val="Default"/>
              <w:rPr>
                <w:sz w:val="23"/>
                <w:szCs w:val="23"/>
              </w:rPr>
            </w:pPr>
            <w:r w:rsidRPr="007D4349">
              <w:rPr>
                <w:sz w:val="23"/>
                <w:szCs w:val="23"/>
              </w:rPr>
              <w:t>B-ROC Unit 4: Navy Medicine Division Officer (DIVO)/ Department Head (DH) Functions and Sailorization,</w:t>
            </w:r>
          </w:p>
        </w:tc>
        <w:tc>
          <w:tcPr>
            <w:tcW w:w="4675" w:type="dxa"/>
          </w:tcPr>
          <w:p w:rsidR="007D4349" w:rsidRDefault="00FC140D" w:rsidP="00644CC0">
            <w:pPr>
              <w:pStyle w:val="Default"/>
              <w:rPr>
                <w:sz w:val="23"/>
                <w:szCs w:val="23"/>
              </w:rPr>
            </w:pPr>
            <w:r w:rsidRPr="00FC140D">
              <w:rPr>
                <w:sz w:val="23"/>
                <w:szCs w:val="23"/>
              </w:rPr>
              <w:t>CFHP-NMLPDC-21-BROC-U4-V02</w:t>
            </w:r>
          </w:p>
        </w:tc>
      </w:tr>
    </w:tbl>
    <w:p w:rsidR="005C47EA" w:rsidRDefault="00FC140D" w:rsidP="00FC140D">
      <w:pPr>
        <w:pStyle w:val="Default"/>
        <w:rPr>
          <w:sz w:val="23"/>
          <w:szCs w:val="23"/>
        </w:rPr>
      </w:pPr>
      <w:r>
        <w:rPr>
          <w:sz w:val="23"/>
          <w:szCs w:val="23"/>
        </w:rPr>
        <w:t>* Note</w:t>
      </w:r>
      <w:r w:rsidR="005C47EA">
        <w:rPr>
          <w:sz w:val="23"/>
          <w:szCs w:val="23"/>
        </w:rPr>
        <w:t>s</w:t>
      </w:r>
      <w:r w:rsidRPr="00FC140D">
        <w:rPr>
          <w:sz w:val="23"/>
          <w:szCs w:val="23"/>
        </w:rPr>
        <w:t xml:space="preserve">: </w:t>
      </w:r>
      <w:r>
        <w:rPr>
          <w:sz w:val="23"/>
          <w:szCs w:val="23"/>
        </w:rPr>
        <w:t xml:space="preserve"> </w:t>
      </w:r>
    </w:p>
    <w:p w:rsidR="005C47EA" w:rsidRDefault="005C47EA" w:rsidP="00FC140D">
      <w:pPr>
        <w:pStyle w:val="Default"/>
        <w:rPr>
          <w:sz w:val="23"/>
          <w:szCs w:val="23"/>
        </w:rPr>
      </w:pPr>
    </w:p>
    <w:p w:rsidR="00FC140D" w:rsidRDefault="005C47EA" w:rsidP="00FC140D">
      <w:pPr>
        <w:pStyle w:val="Default"/>
        <w:rPr>
          <w:sz w:val="23"/>
          <w:szCs w:val="23"/>
        </w:rPr>
      </w:pPr>
      <w:r>
        <w:rPr>
          <w:sz w:val="23"/>
          <w:szCs w:val="23"/>
        </w:rPr>
        <w:t xml:space="preserve">     (1) There</w:t>
      </w:r>
      <w:r w:rsidR="00FC140D">
        <w:rPr>
          <w:sz w:val="23"/>
          <w:szCs w:val="23"/>
        </w:rPr>
        <w:t xml:space="preserve"> is an </w:t>
      </w:r>
      <w:r w:rsidR="00FC140D" w:rsidRPr="00FC140D">
        <w:rPr>
          <w:sz w:val="23"/>
          <w:szCs w:val="23"/>
        </w:rPr>
        <w:t>Ashore vs. Afloat</w:t>
      </w:r>
      <w:r w:rsidR="00FC140D">
        <w:rPr>
          <w:sz w:val="23"/>
          <w:szCs w:val="23"/>
        </w:rPr>
        <w:t xml:space="preserve"> BROC</w:t>
      </w:r>
      <w:r w:rsidR="00FC140D" w:rsidRPr="00FC140D">
        <w:rPr>
          <w:sz w:val="23"/>
          <w:szCs w:val="23"/>
        </w:rPr>
        <w:t xml:space="preserve"> = same course, but Afloat </w:t>
      </w:r>
      <w:r w:rsidR="00FC140D">
        <w:rPr>
          <w:sz w:val="23"/>
          <w:szCs w:val="23"/>
        </w:rPr>
        <w:t>BROC</w:t>
      </w:r>
      <w:r w:rsidR="00FC140D" w:rsidRPr="00FC140D">
        <w:rPr>
          <w:sz w:val="23"/>
          <w:szCs w:val="23"/>
        </w:rPr>
        <w:t xml:space="preserve"> is designed to work within the more IT constrained/restrictive </w:t>
      </w:r>
      <w:r w:rsidR="000F4508" w:rsidRPr="000F4508">
        <w:rPr>
          <w:sz w:val="23"/>
          <w:szCs w:val="23"/>
        </w:rPr>
        <w:t xml:space="preserve">bandwidth </w:t>
      </w:r>
      <w:r w:rsidR="00FC140D" w:rsidRPr="00FC140D">
        <w:rPr>
          <w:sz w:val="23"/>
          <w:szCs w:val="23"/>
        </w:rPr>
        <w:t>Afloat IT environment.</w:t>
      </w:r>
    </w:p>
    <w:p w:rsidR="00FC140D" w:rsidRDefault="005C47EA" w:rsidP="00FC140D">
      <w:pPr>
        <w:pStyle w:val="Default"/>
        <w:rPr>
          <w:sz w:val="23"/>
          <w:szCs w:val="23"/>
        </w:rPr>
      </w:pPr>
      <w:r>
        <w:rPr>
          <w:sz w:val="23"/>
          <w:szCs w:val="23"/>
        </w:rPr>
        <w:t xml:space="preserve">     (2) </w:t>
      </w:r>
      <w:r w:rsidR="007A1287">
        <w:rPr>
          <w:sz w:val="23"/>
          <w:szCs w:val="23"/>
        </w:rPr>
        <w:t>Completion of any BROC version or BMDOC counts for course credit.</w:t>
      </w:r>
    </w:p>
    <w:p w:rsidR="007D4349" w:rsidRDefault="007A1287" w:rsidP="00644CC0">
      <w:pPr>
        <w:pStyle w:val="Default"/>
        <w:rPr>
          <w:sz w:val="23"/>
          <w:szCs w:val="23"/>
        </w:rPr>
      </w:pPr>
      <w:r>
        <w:rPr>
          <w:sz w:val="23"/>
          <w:szCs w:val="23"/>
        </w:rPr>
        <w:t xml:space="preserve"> </w:t>
      </w:r>
    </w:p>
    <w:p w:rsidR="00644CC0" w:rsidRDefault="00644CC0" w:rsidP="00644CC0">
      <w:pPr>
        <w:pStyle w:val="Default"/>
        <w:rPr>
          <w:sz w:val="23"/>
          <w:szCs w:val="23"/>
        </w:rPr>
      </w:pPr>
      <w:r>
        <w:rPr>
          <w:sz w:val="23"/>
          <w:szCs w:val="23"/>
        </w:rPr>
        <w:t xml:space="preserve">3.  Select ENROLL for </w:t>
      </w:r>
      <w:r w:rsidR="000F4508">
        <w:rPr>
          <w:sz w:val="23"/>
          <w:szCs w:val="23"/>
        </w:rPr>
        <w:t xml:space="preserve">Shore or Afloat BROC and </w:t>
      </w:r>
      <w:r>
        <w:rPr>
          <w:sz w:val="23"/>
          <w:szCs w:val="23"/>
        </w:rPr>
        <w:t>each unit and add to Learning Plan</w:t>
      </w:r>
    </w:p>
    <w:p w:rsidR="00E15C6D" w:rsidRDefault="00E15C6D" w:rsidP="00644CC0">
      <w:pPr>
        <w:pStyle w:val="Default"/>
        <w:rPr>
          <w:sz w:val="23"/>
          <w:szCs w:val="23"/>
        </w:rPr>
      </w:pPr>
    </w:p>
    <w:p w:rsidR="00644CC0" w:rsidRDefault="00644CC0" w:rsidP="00644CC0">
      <w:pPr>
        <w:pStyle w:val="Default"/>
        <w:rPr>
          <w:sz w:val="23"/>
          <w:szCs w:val="23"/>
        </w:rPr>
      </w:pPr>
      <w:r>
        <w:rPr>
          <w:sz w:val="23"/>
          <w:szCs w:val="23"/>
        </w:rPr>
        <w:t>4.  Return to tab My Learning and LAUNCH Course</w:t>
      </w:r>
    </w:p>
    <w:p w:rsidR="00644CC0" w:rsidRDefault="00644CC0" w:rsidP="00644CC0">
      <w:pPr>
        <w:pStyle w:val="Default"/>
        <w:rPr>
          <w:sz w:val="23"/>
          <w:szCs w:val="23"/>
        </w:rPr>
      </w:pPr>
    </w:p>
    <w:p w:rsidR="005C47EA" w:rsidRDefault="005C47EA" w:rsidP="00644CC0">
      <w:pPr>
        <w:pStyle w:val="Default"/>
        <w:rPr>
          <w:b/>
          <w:sz w:val="23"/>
          <w:szCs w:val="23"/>
        </w:rPr>
      </w:pPr>
    </w:p>
    <w:p w:rsidR="00953AE0" w:rsidRDefault="00953AE0" w:rsidP="00644CC0">
      <w:pPr>
        <w:pStyle w:val="Default"/>
        <w:rPr>
          <w:b/>
          <w:sz w:val="23"/>
          <w:szCs w:val="23"/>
        </w:rPr>
      </w:pPr>
    </w:p>
    <w:p w:rsidR="00644CC0" w:rsidRPr="007D4349" w:rsidRDefault="007D4349" w:rsidP="00644CC0">
      <w:pPr>
        <w:pStyle w:val="Default"/>
        <w:rPr>
          <w:b/>
          <w:sz w:val="23"/>
          <w:szCs w:val="23"/>
        </w:rPr>
      </w:pPr>
      <w:r>
        <w:rPr>
          <w:b/>
          <w:sz w:val="23"/>
          <w:szCs w:val="23"/>
        </w:rPr>
        <w:lastRenderedPageBreak/>
        <w:t>Other i</w:t>
      </w:r>
      <w:r w:rsidR="00644CC0" w:rsidRPr="007D4349">
        <w:rPr>
          <w:b/>
          <w:sz w:val="23"/>
          <w:szCs w:val="23"/>
        </w:rPr>
        <w:t>nformation:</w:t>
      </w:r>
    </w:p>
    <w:p w:rsidR="00644CC0" w:rsidRDefault="00644CC0" w:rsidP="00644CC0">
      <w:pPr>
        <w:pStyle w:val="Default"/>
        <w:rPr>
          <w:sz w:val="23"/>
          <w:szCs w:val="23"/>
        </w:rPr>
      </w:pPr>
    </w:p>
    <w:p w:rsidR="00644CC0" w:rsidRPr="00644CC0" w:rsidRDefault="007D4349" w:rsidP="00C74950">
      <w:pPr>
        <w:pStyle w:val="Default"/>
        <w:rPr>
          <w:sz w:val="23"/>
          <w:szCs w:val="23"/>
        </w:rPr>
      </w:pPr>
      <w:r w:rsidRPr="00C74950">
        <w:rPr>
          <w:sz w:val="23"/>
          <w:szCs w:val="23"/>
        </w:rPr>
        <w:t>1</w:t>
      </w:r>
      <w:r w:rsidR="00C74950" w:rsidRPr="00C74950">
        <w:rPr>
          <w:sz w:val="23"/>
          <w:szCs w:val="23"/>
        </w:rPr>
        <w:t>.</w:t>
      </w:r>
      <w:r w:rsidR="00C74950">
        <w:rPr>
          <w:sz w:val="23"/>
          <w:szCs w:val="23"/>
        </w:rPr>
        <w:t xml:space="preserve">  </w:t>
      </w:r>
      <w:r w:rsidR="00644CC0" w:rsidRPr="00644CC0">
        <w:rPr>
          <w:sz w:val="23"/>
          <w:szCs w:val="23"/>
        </w:rPr>
        <w:t>Service School: Like BMDOC, BROC is NOT a Service School.  BROC will only auto-reflect in the electronic training jacket and not on the OSR since BROC is not a service school.</w:t>
      </w:r>
    </w:p>
    <w:p w:rsidR="00C74950" w:rsidRDefault="00C74950" w:rsidP="007D4349">
      <w:pPr>
        <w:pStyle w:val="Default"/>
        <w:rPr>
          <w:sz w:val="23"/>
          <w:szCs w:val="23"/>
        </w:rPr>
      </w:pPr>
    </w:p>
    <w:p w:rsidR="007D4349" w:rsidRDefault="00C74950" w:rsidP="007D4349">
      <w:pPr>
        <w:pStyle w:val="Default"/>
        <w:rPr>
          <w:sz w:val="23"/>
          <w:szCs w:val="23"/>
        </w:rPr>
      </w:pPr>
      <w:r>
        <w:rPr>
          <w:sz w:val="23"/>
          <w:szCs w:val="23"/>
        </w:rPr>
        <w:t>2</w:t>
      </w:r>
      <w:r w:rsidR="007D4349">
        <w:rPr>
          <w:sz w:val="23"/>
          <w:szCs w:val="23"/>
        </w:rPr>
        <w:t xml:space="preserve">.  </w:t>
      </w:r>
      <w:r w:rsidR="00644CC0" w:rsidRPr="00644CC0">
        <w:rPr>
          <w:sz w:val="23"/>
          <w:szCs w:val="23"/>
        </w:rPr>
        <w:t xml:space="preserve"> Prerequisite to AROC: BROC is once again a prerequisite for the Advanced Readiness Officer Course (AROC); HOWEVER, if you already completed BMDOC (in its entirety), you have satisfied the prerequisite and are NOT required to complete BROC.  </w:t>
      </w:r>
    </w:p>
    <w:p w:rsidR="007D4349" w:rsidRDefault="007D4349" w:rsidP="007D4349">
      <w:pPr>
        <w:pStyle w:val="Default"/>
        <w:rPr>
          <w:sz w:val="23"/>
          <w:szCs w:val="23"/>
        </w:rPr>
      </w:pPr>
    </w:p>
    <w:p w:rsidR="00644CC0" w:rsidRDefault="00C74950" w:rsidP="007D4349">
      <w:pPr>
        <w:pStyle w:val="Default"/>
        <w:rPr>
          <w:sz w:val="23"/>
          <w:szCs w:val="23"/>
        </w:rPr>
      </w:pPr>
      <w:r>
        <w:rPr>
          <w:sz w:val="23"/>
          <w:szCs w:val="23"/>
        </w:rPr>
        <w:t>3</w:t>
      </w:r>
      <w:r w:rsidR="007D4349">
        <w:rPr>
          <w:sz w:val="23"/>
          <w:szCs w:val="23"/>
        </w:rPr>
        <w:t xml:space="preserve">.  </w:t>
      </w:r>
      <w:r w:rsidR="005C47EA">
        <w:rPr>
          <w:sz w:val="23"/>
          <w:szCs w:val="23"/>
        </w:rPr>
        <w:t xml:space="preserve">All BROC Modules must be </w:t>
      </w:r>
      <w:r w:rsidR="00E27F9B">
        <w:rPr>
          <w:sz w:val="23"/>
          <w:szCs w:val="23"/>
        </w:rPr>
        <w:t xml:space="preserve">completed </w:t>
      </w:r>
      <w:r w:rsidR="005C47EA">
        <w:rPr>
          <w:sz w:val="23"/>
          <w:szCs w:val="23"/>
        </w:rPr>
        <w:t xml:space="preserve">in </w:t>
      </w:r>
      <w:r w:rsidR="00644CC0" w:rsidRPr="00644CC0">
        <w:rPr>
          <w:sz w:val="23"/>
          <w:szCs w:val="23"/>
        </w:rPr>
        <w:t>the</w:t>
      </w:r>
      <w:r w:rsidR="005C47EA">
        <w:rPr>
          <w:sz w:val="23"/>
          <w:szCs w:val="23"/>
        </w:rPr>
        <w:t>ir entirety to meet the overall course requirement.</w:t>
      </w:r>
      <w:r w:rsidR="00644CC0" w:rsidRPr="00644CC0">
        <w:rPr>
          <w:sz w:val="23"/>
          <w:szCs w:val="23"/>
        </w:rPr>
        <w:t xml:space="preserve">    </w:t>
      </w:r>
    </w:p>
    <w:p w:rsidR="00E27F9B" w:rsidRDefault="00E27F9B" w:rsidP="007D4349">
      <w:pPr>
        <w:pStyle w:val="Default"/>
        <w:rPr>
          <w:sz w:val="23"/>
          <w:szCs w:val="23"/>
        </w:rPr>
      </w:pPr>
    </w:p>
    <w:p w:rsidR="00644CC0" w:rsidRDefault="00644CC0" w:rsidP="00644CC0">
      <w:pPr>
        <w:pStyle w:val="Default"/>
        <w:rPr>
          <w:sz w:val="23"/>
          <w:szCs w:val="23"/>
        </w:rPr>
      </w:pPr>
      <w:r>
        <w:rPr>
          <w:b/>
          <w:bCs/>
          <w:sz w:val="23"/>
          <w:szCs w:val="23"/>
        </w:rPr>
        <w:t>Quota</w:t>
      </w:r>
      <w:r>
        <w:rPr>
          <w:sz w:val="23"/>
          <w:szCs w:val="23"/>
        </w:rPr>
        <w:t xml:space="preserve">: Unlimited </w:t>
      </w:r>
    </w:p>
    <w:p w:rsidR="00644CC0" w:rsidRDefault="00644CC0" w:rsidP="00644CC0">
      <w:pPr>
        <w:pStyle w:val="Default"/>
        <w:rPr>
          <w:sz w:val="23"/>
          <w:szCs w:val="23"/>
        </w:rPr>
      </w:pPr>
    </w:p>
    <w:p w:rsidR="00C74950" w:rsidRDefault="00644CC0" w:rsidP="00C74950">
      <w:pPr>
        <w:pStyle w:val="Default"/>
        <w:rPr>
          <w:sz w:val="23"/>
          <w:szCs w:val="23"/>
        </w:rPr>
      </w:pPr>
      <w:r>
        <w:rPr>
          <w:b/>
          <w:bCs/>
          <w:sz w:val="23"/>
          <w:szCs w:val="23"/>
        </w:rPr>
        <w:t>Course POC</w:t>
      </w:r>
      <w:r w:rsidR="00C74950">
        <w:rPr>
          <w:b/>
          <w:bCs/>
          <w:sz w:val="23"/>
          <w:szCs w:val="23"/>
        </w:rPr>
        <w:t>s</w:t>
      </w:r>
      <w:r w:rsidR="00C74950">
        <w:rPr>
          <w:sz w:val="23"/>
          <w:szCs w:val="23"/>
        </w:rPr>
        <w:t xml:space="preserve">: </w:t>
      </w:r>
    </w:p>
    <w:p w:rsidR="00C74950" w:rsidRDefault="00C74950" w:rsidP="00C74950">
      <w:pPr>
        <w:pStyle w:val="Default"/>
        <w:rPr>
          <w:sz w:val="23"/>
          <w:szCs w:val="23"/>
        </w:rPr>
      </w:pPr>
    </w:p>
    <w:p w:rsidR="00C74950" w:rsidRDefault="00C74950" w:rsidP="00C74950">
      <w:pPr>
        <w:pStyle w:val="Default"/>
        <w:rPr>
          <w:sz w:val="23"/>
          <w:szCs w:val="23"/>
        </w:rPr>
      </w:pPr>
      <w:r>
        <w:rPr>
          <w:b/>
          <w:sz w:val="23"/>
          <w:szCs w:val="23"/>
        </w:rPr>
        <w:t>NEL Functional</w:t>
      </w:r>
      <w:r w:rsidRPr="000F4508">
        <w:rPr>
          <w:b/>
          <w:sz w:val="23"/>
          <w:szCs w:val="23"/>
        </w:rPr>
        <w:t xml:space="preserve"> Issues:</w:t>
      </w:r>
      <w:r w:rsidRPr="00644CC0">
        <w:rPr>
          <w:sz w:val="23"/>
          <w:szCs w:val="23"/>
        </w:rPr>
        <w:t xml:space="preserve">  For functional issues at the Navy eLearning (NEL) website contact the NEL help desk. </w:t>
      </w:r>
      <w:r>
        <w:rPr>
          <w:sz w:val="23"/>
          <w:szCs w:val="23"/>
        </w:rPr>
        <w:t xml:space="preserve"> </w:t>
      </w:r>
      <w:r w:rsidRPr="00644CC0">
        <w:rPr>
          <w:sz w:val="23"/>
          <w:szCs w:val="23"/>
        </w:rPr>
        <w:t>Functional issues are broken links or errors or improper course transitions between coursework, quizzes and tests.</w:t>
      </w:r>
      <w:r>
        <w:rPr>
          <w:sz w:val="23"/>
          <w:szCs w:val="23"/>
        </w:rPr>
        <w:t xml:space="preserve">  </w:t>
      </w:r>
    </w:p>
    <w:p w:rsidR="00C74950" w:rsidRDefault="00C74950" w:rsidP="00C74950">
      <w:pPr>
        <w:pStyle w:val="Default"/>
        <w:rPr>
          <w:sz w:val="23"/>
          <w:szCs w:val="23"/>
        </w:rPr>
      </w:pPr>
    </w:p>
    <w:p w:rsidR="00C74950" w:rsidRPr="00C74950" w:rsidRDefault="00C74950" w:rsidP="00C74950">
      <w:pPr>
        <w:pStyle w:val="Default"/>
        <w:rPr>
          <w:b/>
          <w:sz w:val="23"/>
          <w:szCs w:val="23"/>
        </w:rPr>
      </w:pPr>
      <w:r w:rsidRPr="00C74950">
        <w:rPr>
          <w:b/>
          <w:sz w:val="23"/>
          <w:szCs w:val="23"/>
        </w:rPr>
        <w:t>Curriculum update recommendations:</w:t>
      </w:r>
    </w:p>
    <w:p w:rsidR="00C74950" w:rsidRDefault="00C74950" w:rsidP="00C74950">
      <w:pPr>
        <w:pStyle w:val="Default"/>
        <w:rPr>
          <w:sz w:val="23"/>
          <w:szCs w:val="23"/>
        </w:rPr>
      </w:pPr>
    </w:p>
    <w:p w:rsidR="00644CC0" w:rsidRDefault="00644CC0" w:rsidP="00644CC0">
      <w:pPr>
        <w:pStyle w:val="Default"/>
        <w:rPr>
          <w:sz w:val="23"/>
          <w:szCs w:val="23"/>
        </w:rPr>
      </w:pPr>
      <w:r>
        <w:rPr>
          <w:sz w:val="23"/>
          <w:szCs w:val="23"/>
        </w:rPr>
        <w:t xml:space="preserve">Mr. Clinton A. Garrett Sr. </w:t>
      </w:r>
    </w:p>
    <w:p w:rsidR="00C74950" w:rsidRDefault="00C74950" w:rsidP="00644CC0">
      <w:pPr>
        <w:pStyle w:val="Default"/>
        <w:rPr>
          <w:sz w:val="23"/>
          <w:szCs w:val="23"/>
        </w:rPr>
      </w:pPr>
      <w:r>
        <w:rPr>
          <w:sz w:val="23"/>
          <w:szCs w:val="23"/>
        </w:rPr>
        <w:t>USN, RET</w:t>
      </w:r>
    </w:p>
    <w:p w:rsidR="00644CC0" w:rsidRDefault="00644CC0" w:rsidP="00644CC0">
      <w:pPr>
        <w:pStyle w:val="Default"/>
        <w:rPr>
          <w:sz w:val="23"/>
          <w:szCs w:val="23"/>
        </w:rPr>
      </w:pPr>
      <w:r>
        <w:rPr>
          <w:sz w:val="23"/>
          <w:szCs w:val="23"/>
        </w:rPr>
        <w:t xml:space="preserve">Education Specialist </w:t>
      </w:r>
    </w:p>
    <w:p w:rsidR="00644CC0" w:rsidRDefault="00644CC0" w:rsidP="00644CC0">
      <w:pPr>
        <w:pStyle w:val="Default"/>
        <w:rPr>
          <w:sz w:val="23"/>
          <w:szCs w:val="23"/>
        </w:rPr>
      </w:pPr>
      <w:r>
        <w:rPr>
          <w:sz w:val="23"/>
          <w:szCs w:val="23"/>
        </w:rPr>
        <w:t>Naval Medical Leader &amp; Professional Development C</w:t>
      </w:r>
      <w:r w:rsidR="00C74950">
        <w:rPr>
          <w:sz w:val="23"/>
          <w:szCs w:val="23"/>
        </w:rPr>
        <w:t>ommand</w:t>
      </w:r>
      <w:r>
        <w:rPr>
          <w:sz w:val="23"/>
          <w:szCs w:val="23"/>
        </w:rPr>
        <w:t xml:space="preserve"> </w:t>
      </w:r>
    </w:p>
    <w:p w:rsidR="00644CC0" w:rsidRDefault="00644CC0" w:rsidP="00644CC0">
      <w:pPr>
        <w:pStyle w:val="Default"/>
        <w:rPr>
          <w:sz w:val="23"/>
          <w:szCs w:val="23"/>
        </w:rPr>
      </w:pPr>
      <w:r>
        <w:rPr>
          <w:sz w:val="23"/>
          <w:szCs w:val="23"/>
        </w:rPr>
        <w:t xml:space="preserve">Bethesda, MD </w:t>
      </w:r>
    </w:p>
    <w:p w:rsidR="00644CC0" w:rsidRDefault="00644CC0" w:rsidP="00644CC0">
      <w:pPr>
        <w:pStyle w:val="Default"/>
        <w:rPr>
          <w:sz w:val="23"/>
          <w:szCs w:val="23"/>
        </w:rPr>
      </w:pPr>
      <w:r>
        <w:rPr>
          <w:sz w:val="23"/>
          <w:szCs w:val="23"/>
        </w:rPr>
        <w:t xml:space="preserve">Office: 301-295-6088 </w:t>
      </w:r>
    </w:p>
    <w:p w:rsidR="00C74950" w:rsidRDefault="00461E0A" w:rsidP="00C74950">
      <w:pPr>
        <w:pStyle w:val="Default"/>
        <w:rPr>
          <w:b/>
          <w:sz w:val="23"/>
          <w:szCs w:val="23"/>
        </w:rPr>
      </w:pPr>
      <w:hyperlink r:id="rId6" w:history="1">
        <w:r w:rsidR="00644CC0" w:rsidRPr="00CC34BB">
          <w:rPr>
            <w:rStyle w:val="Hyperlink"/>
            <w:sz w:val="23"/>
            <w:szCs w:val="23"/>
          </w:rPr>
          <w:t>Clinton.A.Garrett.civ@mail.mil</w:t>
        </w:r>
      </w:hyperlink>
      <w:r w:rsidR="00C74950">
        <w:rPr>
          <w:b/>
          <w:sz w:val="23"/>
          <w:szCs w:val="23"/>
        </w:rPr>
        <w:t xml:space="preserve">    </w:t>
      </w:r>
    </w:p>
    <w:p w:rsidR="00C74950" w:rsidRDefault="00C74950" w:rsidP="00C74950">
      <w:pPr>
        <w:pStyle w:val="Default"/>
        <w:rPr>
          <w:b/>
          <w:sz w:val="23"/>
          <w:szCs w:val="23"/>
        </w:rPr>
      </w:pPr>
    </w:p>
    <w:p w:rsidR="00C74950" w:rsidRDefault="00C74950" w:rsidP="00C74950">
      <w:pPr>
        <w:pStyle w:val="Default"/>
        <w:rPr>
          <w:sz w:val="23"/>
          <w:szCs w:val="23"/>
        </w:rPr>
      </w:pPr>
      <w:r>
        <w:rPr>
          <w:sz w:val="23"/>
          <w:szCs w:val="23"/>
        </w:rPr>
        <w:t xml:space="preserve">Mr. Tyler Gross, </w:t>
      </w:r>
    </w:p>
    <w:p w:rsidR="00C74950" w:rsidRDefault="00C74950" w:rsidP="00C74950">
      <w:pPr>
        <w:pStyle w:val="Default"/>
        <w:rPr>
          <w:sz w:val="23"/>
          <w:szCs w:val="23"/>
        </w:rPr>
      </w:pPr>
      <w:r>
        <w:rPr>
          <w:sz w:val="23"/>
          <w:szCs w:val="23"/>
        </w:rPr>
        <w:t>Instructional Systems Specialist</w:t>
      </w:r>
    </w:p>
    <w:p w:rsidR="00C74950" w:rsidRDefault="00C74950" w:rsidP="00C74950">
      <w:pPr>
        <w:pStyle w:val="Default"/>
        <w:rPr>
          <w:sz w:val="23"/>
          <w:szCs w:val="23"/>
        </w:rPr>
      </w:pPr>
      <w:r>
        <w:rPr>
          <w:sz w:val="23"/>
          <w:szCs w:val="23"/>
        </w:rPr>
        <w:t xml:space="preserve">Naval Medical Leader &amp; Professional Development Command </w:t>
      </w:r>
    </w:p>
    <w:p w:rsidR="00C74950" w:rsidRDefault="00C74950" w:rsidP="00C74950">
      <w:pPr>
        <w:pStyle w:val="Default"/>
        <w:rPr>
          <w:sz w:val="23"/>
          <w:szCs w:val="23"/>
        </w:rPr>
      </w:pPr>
      <w:r>
        <w:rPr>
          <w:sz w:val="23"/>
          <w:szCs w:val="23"/>
        </w:rPr>
        <w:t xml:space="preserve">Bethesda, MD </w:t>
      </w:r>
    </w:p>
    <w:p w:rsidR="00C74950" w:rsidRDefault="00C74950" w:rsidP="00C74950">
      <w:pPr>
        <w:pStyle w:val="Default"/>
        <w:rPr>
          <w:sz w:val="23"/>
          <w:szCs w:val="23"/>
        </w:rPr>
      </w:pPr>
      <w:r w:rsidRPr="00EA6C59">
        <w:rPr>
          <w:sz w:val="23"/>
          <w:szCs w:val="23"/>
        </w:rPr>
        <w:t>(301) 295-5310</w:t>
      </w:r>
    </w:p>
    <w:p w:rsidR="00C74950" w:rsidRPr="00644CC0" w:rsidRDefault="00461E0A" w:rsidP="00C74950">
      <w:pPr>
        <w:pStyle w:val="Default"/>
        <w:rPr>
          <w:sz w:val="23"/>
          <w:szCs w:val="23"/>
        </w:rPr>
      </w:pPr>
      <w:hyperlink r:id="rId7" w:history="1">
        <w:r w:rsidR="00C74950" w:rsidRPr="008674E1">
          <w:rPr>
            <w:rStyle w:val="Hyperlink"/>
            <w:sz w:val="23"/>
            <w:szCs w:val="23"/>
          </w:rPr>
          <w:t>tyler.w.gross.civ@mail.mil</w:t>
        </w:r>
      </w:hyperlink>
    </w:p>
    <w:p w:rsidR="007C6969" w:rsidRDefault="007C6969" w:rsidP="00644CC0">
      <w:pPr>
        <w:rPr>
          <w:sz w:val="23"/>
          <w:szCs w:val="23"/>
        </w:rPr>
      </w:pPr>
    </w:p>
    <w:sectPr w:rsidR="007C69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A52DC"/>
    <w:multiLevelType w:val="hybridMultilevel"/>
    <w:tmpl w:val="2BDAD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CC0"/>
    <w:rsid w:val="000F4508"/>
    <w:rsid w:val="00461E0A"/>
    <w:rsid w:val="005C47EA"/>
    <w:rsid w:val="00644CC0"/>
    <w:rsid w:val="007A1287"/>
    <w:rsid w:val="007C6969"/>
    <w:rsid w:val="007D4349"/>
    <w:rsid w:val="00953AE0"/>
    <w:rsid w:val="00C74950"/>
    <w:rsid w:val="00E15C6D"/>
    <w:rsid w:val="00E27F9B"/>
    <w:rsid w:val="00EA6C59"/>
    <w:rsid w:val="00FC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9AAB9"/>
  <w15:chartTrackingRefBased/>
  <w15:docId w15:val="{4FF17C26-9F1E-4CFA-A6EE-397E1BEB9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44CC0"/>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644CC0"/>
    <w:rPr>
      <w:color w:val="0563C1" w:themeColor="hyperlink"/>
      <w:u w:val="single"/>
    </w:rPr>
  </w:style>
  <w:style w:type="table" w:styleId="TableGrid">
    <w:name w:val="Table Grid"/>
    <w:basedOn w:val="TableNormal"/>
    <w:uiPriority w:val="39"/>
    <w:rsid w:val="007D4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6059660">
      <w:bodyDiv w:val="1"/>
      <w:marLeft w:val="0"/>
      <w:marRight w:val="0"/>
      <w:marTop w:val="0"/>
      <w:marBottom w:val="0"/>
      <w:divBdr>
        <w:top w:val="none" w:sz="0" w:space="0" w:color="auto"/>
        <w:left w:val="none" w:sz="0" w:space="0" w:color="auto"/>
        <w:bottom w:val="none" w:sz="0" w:space="0" w:color="auto"/>
        <w:right w:val="none" w:sz="0" w:space="0" w:color="auto"/>
      </w:divBdr>
    </w:div>
    <w:div w:id="1566145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yler.w.gross.civ@mail.m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inton.A.Garrett.civ@mail.mil" TargetMode="External"/><Relationship Id="rId5" Type="http://schemas.openxmlformats.org/officeDocument/2006/relationships/hyperlink" Target="http://www.med.navy.mil/sites/nmpdc/Pages/index.asp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Garrett, Clint A., GS NML&amp;PDC</dc:creator>
  <cp:keywords/>
  <dc:description/>
  <cp:lastModifiedBy>Garrett, Clint A., GS NML&amp;PDC</cp:lastModifiedBy>
  <cp:revision>3</cp:revision>
  <dcterms:created xsi:type="dcterms:W3CDTF">2022-06-03T18:10:00Z</dcterms:created>
  <dcterms:modified xsi:type="dcterms:W3CDTF">2022-06-03T19:43:00Z</dcterms:modified>
</cp:coreProperties>
</file>