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5A59" w:rsidRPr="00777047" w:rsidRDefault="00145A59">
      <w:pPr>
        <w:pStyle w:val="Heading1"/>
        <w:kinsoku w:val="0"/>
        <w:overflowPunct w:val="0"/>
        <w:spacing w:before="76"/>
        <w:ind w:left="3103" w:right="299" w:hanging="2804"/>
        <w:rPr>
          <w:sz w:val="22"/>
          <w:szCs w:val="22"/>
          <w:u w:val="none"/>
        </w:rPr>
      </w:pPr>
      <w:bookmarkStart w:id="0" w:name="_GoBack"/>
      <w:bookmarkEnd w:id="0"/>
      <w:r w:rsidRPr="00777047">
        <w:rPr>
          <w:sz w:val="22"/>
          <w:szCs w:val="22"/>
          <w:u w:val="none"/>
        </w:rPr>
        <w:t>POSITION DESCRIPTION FOR DIRECTOR OF PUBLIC HEALTH, NAVAL HOSPITAL BEAUFORT</w:t>
      </w:r>
    </w:p>
    <w:p w:rsidR="00145A59" w:rsidRPr="00777047" w:rsidRDefault="00145A59">
      <w:pPr>
        <w:pStyle w:val="BodyText"/>
        <w:kinsoku w:val="0"/>
        <w:overflowPunct w:val="0"/>
        <w:spacing w:before="10"/>
        <w:rPr>
          <w:b/>
          <w:bCs/>
          <w:sz w:val="22"/>
          <w:szCs w:val="22"/>
        </w:rPr>
      </w:pPr>
    </w:p>
    <w:p w:rsidR="00777047" w:rsidRPr="00777047" w:rsidRDefault="00777047" w:rsidP="00777047">
      <w:pPr>
        <w:pStyle w:val="ListParagraph"/>
        <w:tabs>
          <w:tab w:val="left" w:pos="314"/>
        </w:tabs>
        <w:kinsoku w:val="0"/>
        <w:overflowPunct w:val="0"/>
        <w:spacing w:before="1"/>
        <w:ind w:left="313"/>
        <w:rPr>
          <w:bCs/>
          <w:sz w:val="22"/>
          <w:szCs w:val="22"/>
        </w:rPr>
      </w:pPr>
      <w:r>
        <w:rPr>
          <w:bCs/>
          <w:sz w:val="22"/>
          <w:szCs w:val="22"/>
        </w:rPr>
        <w:tab/>
      </w:r>
      <w:r w:rsidRPr="00777047">
        <w:rPr>
          <w:bCs/>
          <w:sz w:val="22"/>
          <w:szCs w:val="22"/>
        </w:rPr>
        <w:t>Commanding Officer, Naval Hospital Beaufort is seeking motivated applicants for the Director of Public Health position.  Position Description is attached.  The position is open to Officers from O-4 to O-6, all corps will be considered</w:t>
      </w:r>
      <w:r>
        <w:rPr>
          <w:bCs/>
          <w:sz w:val="22"/>
          <w:szCs w:val="22"/>
        </w:rPr>
        <w:t>.</w:t>
      </w:r>
      <w:r w:rsidRPr="00777047">
        <w:rPr>
          <w:bCs/>
          <w:sz w:val="22"/>
          <w:szCs w:val="22"/>
        </w:rPr>
        <w:t xml:space="preserve">  Candidates should be articulate, intelligent, team-oriented, and ready for the challenge of leadership of a Directorate with a high tempo of operations.  Interviews will be scheduled Feb 2020 with a fill date of April 2020.  </w:t>
      </w:r>
    </w:p>
    <w:p w:rsidR="00777047" w:rsidRPr="00777047" w:rsidRDefault="00777047" w:rsidP="00777047">
      <w:pPr>
        <w:pStyle w:val="ListParagraph"/>
        <w:tabs>
          <w:tab w:val="left" w:pos="314"/>
        </w:tabs>
        <w:kinsoku w:val="0"/>
        <w:overflowPunct w:val="0"/>
        <w:spacing w:before="1"/>
        <w:ind w:left="313"/>
        <w:rPr>
          <w:bCs/>
          <w:sz w:val="22"/>
          <w:szCs w:val="22"/>
        </w:rPr>
      </w:pPr>
      <w:r w:rsidRPr="00777047">
        <w:rPr>
          <w:bCs/>
          <w:sz w:val="22"/>
          <w:szCs w:val="22"/>
        </w:rPr>
        <w:tab/>
      </w:r>
    </w:p>
    <w:p w:rsidR="00777047" w:rsidRPr="00777047" w:rsidRDefault="00777047" w:rsidP="00777047">
      <w:pPr>
        <w:pStyle w:val="ListParagraph"/>
        <w:tabs>
          <w:tab w:val="left" w:pos="314"/>
        </w:tabs>
        <w:kinsoku w:val="0"/>
        <w:overflowPunct w:val="0"/>
        <w:spacing w:before="1"/>
        <w:ind w:left="313" w:firstLine="0"/>
        <w:rPr>
          <w:bCs/>
          <w:sz w:val="22"/>
          <w:szCs w:val="22"/>
        </w:rPr>
      </w:pPr>
      <w:r w:rsidRPr="00777047">
        <w:rPr>
          <w:bCs/>
          <w:sz w:val="22"/>
          <w:szCs w:val="22"/>
        </w:rPr>
        <w:t xml:space="preserve">All interested candidates please submit letter of intent, current CV and last three FITREPs via your chain of command by </w:t>
      </w:r>
      <w:r w:rsidRPr="00777047">
        <w:rPr>
          <w:b/>
          <w:bCs/>
          <w:sz w:val="22"/>
          <w:szCs w:val="22"/>
        </w:rPr>
        <w:t>31 Jan 2020</w:t>
      </w:r>
      <w:r w:rsidRPr="00777047">
        <w:rPr>
          <w:bCs/>
          <w:sz w:val="22"/>
          <w:szCs w:val="22"/>
        </w:rPr>
        <w:t xml:space="preserve"> to CDR Kimberly Oelschlager at Kimberly.a.oelschlager.mil@mail.mil.</w:t>
      </w:r>
    </w:p>
    <w:p w:rsidR="00777047" w:rsidRDefault="00777047" w:rsidP="00777047">
      <w:pPr>
        <w:pStyle w:val="ListParagraph"/>
        <w:tabs>
          <w:tab w:val="left" w:pos="314"/>
        </w:tabs>
        <w:kinsoku w:val="0"/>
        <w:overflowPunct w:val="0"/>
        <w:spacing w:before="1"/>
        <w:ind w:left="313" w:firstLine="0"/>
        <w:rPr>
          <w:b/>
          <w:bCs/>
          <w:sz w:val="22"/>
          <w:szCs w:val="22"/>
        </w:rPr>
      </w:pPr>
    </w:p>
    <w:p w:rsidR="00777047" w:rsidRDefault="00777047" w:rsidP="00777047">
      <w:pPr>
        <w:pStyle w:val="ListParagraph"/>
        <w:tabs>
          <w:tab w:val="left" w:pos="314"/>
        </w:tabs>
        <w:kinsoku w:val="0"/>
        <w:overflowPunct w:val="0"/>
        <w:spacing w:before="1"/>
        <w:ind w:left="313" w:firstLine="0"/>
        <w:rPr>
          <w:b/>
          <w:bCs/>
          <w:sz w:val="22"/>
          <w:szCs w:val="22"/>
        </w:rPr>
      </w:pPr>
    </w:p>
    <w:p w:rsidR="00145A59" w:rsidRPr="00777047" w:rsidRDefault="00145A59">
      <w:pPr>
        <w:pStyle w:val="ListParagraph"/>
        <w:numPr>
          <w:ilvl w:val="0"/>
          <w:numId w:val="1"/>
        </w:numPr>
        <w:tabs>
          <w:tab w:val="left" w:pos="314"/>
        </w:tabs>
        <w:kinsoku w:val="0"/>
        <w:overflowPunct w:val="0"/>
        <w:spacing w:before="1"/>
        <w:ind w:hanging="213"/>
        <w:rPr>
          <w:b/>
          <w:bCs/>
          <w:sz w:val="22"/>
          <w:szCs w:val="22"/>
        </w:rPr>
      </w:pPr>
      <w:r w:rsidRPr="00777047">
        <w:rPr>
          <w:b/>
          <w:bCs/>
          <w:sz w:val="22"/>
          <w:szCs w:val="22"/>
        </w:rPr>
        <w:t>INTRODUCTION</w:t>
      </w:r>
    </w:p>
    <w:p w:rsidR="00145A59" w:rsidRPr="00777047" w:rsidRDefault="00145A59">
      <w:pPr>
        <w:pStyle w:val="BodyText"/>
        <w:kinsoku w:val="0"/>
        <w:overflowPunct w:val="0"/>
        <w:spacing w:before="6"/>
        <w:rPr>
          <w:b/>
          <w:bCs/>
          <w:sz w:val="22"/>
          <w:szCs w:val="22"/>
        </w:rPr>
      </w:pPr>
    </w:p>
    <w:p w:rsidR="00145A59" w:rsidRPr="00777047" w:rsidRDefault="00145A59">
      <w:pPr>
        <w:pStyle w:val="BodyText"/>
        <w:kinsoku w:val="0"/>
        <w:overflowPunct w:val="0"/>
        <w:spacing w:before="1"/>
        <w:ind w:left="100" w:right="108"/>
        <w:rPr>
          <w:sz w:val="22"/>
          <w:szCs w:val="22"/>
        </w:rPr>
      </w:pPr>
      <w:r w:rsidRPr="00777047">
        <w:rPr>
          <w:sz w:val="22"/>
          <w:szCs w:val="22"/>
        </w:rPr>
        <w:t>The position is located at Naval Hospital Beaufort, SC. The incumbent serves as the Director of Public Health (DPH), a leadership position that serves to preserve and protect the health of the staff and beneficiaries at Naval Hospital Beaufort, Marine Corps Recruit Depot Parris Island, and Marine Corps Air Station Beaufort. The DPH will be responsible for planning, organizing and directing the strategic direction for public health.</w:t>
      </w:r>
    </w:p>
    <w:p w:rsidR="00145A59" w:rsidRPr="00777047" w:rsidRDefault="00145A59">
      <w:pPr>
        <w:pStyle w:val="BodyText"/>
        <w:kinsoku w:val="0"/>
        <w:overflowPunct w:val="0"/>
        <w:spacing w:before="4"/>
        <w:rPr>
          <w:sz w:val="22"/>
          <w:szCs w:val="22"/>
        </w:rPr>
      </w:pPr>
    </w:p>
    <w:p w:rsidR="00145A59" w:rsidRPr="00777047" w:rsidRDefault="00145A59">
      <w:pPr>
        <w:pStyle w:val="Heading1"/>
        <w:numPr>
          <w:ilvl w:val="0"/>
          <w:numId w:val="1"/>
        </w:numPr>
        <w:tabs>
          <w:tab w:val="left" w:pos="408"/>
        </w:tabs>
        <w:kinsoku w:val="0"/>
        <w:overflowPunct w:val="0"/>
        <w:spacing w:before="1"/>
        <w:ind w:left="407" w:hanging="307"/>
        <w:rPr>
          <w:sz w:val="22"/>
          <w:szCs w:val="22"/>
          <w:u w:val="none"/>
        </w:rPr>
      </w:pPr>
      <w:r w:rsidRPr="00777047">
        <w:rPr>
          <w:sz w:val="22"/>
          <w:szCs w:val="22"/>
          <w:u w:val="none"/>
        </w:rPr>
        <w:t>MAJOR DUTIES AND</w:t>
      </w:r>
      <w:r w:rsidRPr="00777047">
        <w:rPr>
          <w:spacing w:val="-8"/>
          <w:sz w:val="22"/>
          <w:szCs w:val="22"/>
          <w:u w:val="none"/>
        </w:rPr>
        <w:t xml:space="preserve"> </w:t>
      </w:r>
      <w:r w:rsidRPr="00777047">
        <w:rPr>
          <w:sz w:val="22"/>
          <w:szCs w:val="22"/>
          <w:u w:val="none"/>
        </w:rPr>
        <w:t>RESPONSIBILITIES</w:t>
      </w:r>
    </w:p>
    <w:p w:rsidR="00145A59" w:rsidRPr="00777047" w:rsidRDefault="00145A59">
      <w:pPr>
        <w:pStyle w:val="BodyText"/>
        <w:kinsoku w:val="0"/>
        <w:overflowPunct w:val="0"/>
        <w:spacing w:before="7"/>
        <w:rPr>
          <w:b/>
          <w:bCs/>
          <w:sz w:val="22"/>
          <w:szCs w:val="22"/>
        </w:rPr>
      </w:pPr>
    </w:p>
    <w:p w:rsidR="00145A59" w:rsidRPr="00777047" w:rsidRDefault="00145A59">
      <w:pPr>
        <w:pStyle w:val="BodyText"/>
        <w:kinsoku w:val="0"/>
        <w:overflowPunct w:val="0"/>
        <w:ind w:left="100" w:right="696"/>
        <w:rPr>
          <w:sz w:val="22"/>
          <w:szCs w:val="22"/>
        </w:rPr>
      </w:pPr>
      <w:r w:rsidRPr="00777047">
        <w:rPr>
          <w:sz w:val="22"/>
          <w:szCs w:val="22"/>
        </w:rPr>
        <w:t>As the Director of Public Health, the incumbent provides effective leadership of the personnel and is the primary advisor to the Commanding Officer, Naval Hospital Beaufort. Directly influences and shapes policy execution within Naval Hospital Beaufort and its Branch Health Clinics.</w:t>
      </w:r>
    </w:p>
    <w:p w:rsidR="00145A59" w:rsidRPr="00777047" w:rsidRDefault="00145A59">
      <w:pPr>
        <w:pStyle w:val="BodyText"/>
        <w:kinsoku w:val="0"/>
        <w:overflowPunct w:val="0"/>
        <w:spacing w:before="11"/>
        <w:rPr>
          <w:sz w:val="22"/>
          <w:szCs w:val="22"/>
        </w:rPr>
      </w:pPr>
    </w:p>
    <w:p w:rsidR="00145A59" w:rsidRPr="00777047" w:rsidRDefault="00145A59">
      <w:pPr>
        <w:pStyle w:val="BodyText"/>
        <w:kinsoku w:val="0"/>
        <w:overflowPunct w:val="0"/>
        <w:ind w:left="100" w:right="129"/>
        <w:rPr>
          <w:sz w:val="22"/>
          <w:szCs w:val="22"/>
        </w:rPr>
      </w:pPr>
      <w:r w:rsidRPr="00777047">
        <w:rPr>
          <w:sz w:val="22"/>
          <w:szCs w:val="22"/>
        </w:rPr>
        <w:t xml:space="preserve">The Director for Public Health is a member of the NHB Executive Steering Committee, and all Navy public health services throughout three installations, including: industrial hygiene oversight and risk assessment; occupational audiology, certification, and medical surveillance; environmental and occupational health consultation; immunizations; epidemiology and public health emergency management; and health and wellness education. The Directorate consists of approximately 38 active duty and federal civil service personnel, which includes an administrative staff, audiologists, audiology technicians, hospital corpsmen (various rates), industrial hygienists, industrial hygiene technicians, occupational health nurses and technicians, occupational medicine physicians, preventive medicine physicians, and technicians, and environmental health officers. </w:t>
      </w:r>
    </w:p>
    <w:p w:rsidR="00145A59" w:rsidRPr="00777047" w:rsidRDefault="00145A59">
      <w:pPr>
        <w:pStyle w:val="BodyText"/>
        <w:kinsoku w:val="0"/>
        <w:overflowPunct w:val="0"/>
        <w:spacing w:before="11"/>
        <w:rPr>
          <w:sz w:val="22"/>
          <w:szCs w:val="22"/>
        </w:rPr>
      </w:pPr>
    </w:p>
    <w:p w:rsidR="00145A59" w:rsidRPr="00777047" w:rsidRDefault="00145A59">
      <w:pPr>
        <w:pStyle w:val="BodyText"/>
        <w:kinsoku w:val="0"/>
        <w:overflowPunct w:val="0"/>
        <w:ind w:left="100" w:right="299"/>
        <w:rPr>
          <w:sz w:val="22"/>
          <w:szCs w:val="22"/>
        </w:rPr>
      </w:pPr>
      <w:r w:rsidRPr="00777047">
        <w:rPr>
          <w:sz w:val="22"/>
          <w:szCs w:val="22"/>
        </w:rPr>
        <w:t>The DPH collaborates with peers and interdisciplinary staff evaluating clinical practice protocols and guidelines. Findings and best practices are communicated to the field and facilitate disease prevention.</w:t>
      </w:r>
    </w:p>
    <w:p w:rsidR="00145A59" w:rsidRPr="00777047" w:rsidRDefault="00145A59">
      <w:pPr>
        <w:pStyle w:val="BodyText"/>
        <w:kinsoku w:val="0"/>
        <w:overflowPunct w:val="0"/>
        <w:spacing w:before="5"/>
        <w:rPr>
          <w:sz w:val="22"/>
          <w:szCs w:val="22"/>
        </w:rPr>
      </w:pPr>
    </w:p>
    <w:p w:rsidR="00145A59" w:rsidRPr="00777047" w:rsidRDefault="00145A59">
      <w:pPr>
        <w:pStyle w:val="Heading1"/>
        <w:kinsoku w:val="0"/>
        <w:overflowPunct w:val="0"/>
        <w:spacing w:before="1"/>
        <w:rPr>
          <w:sz w:val="22"/>
          <w:szCs w:val="22"/>
          <w:u w:val="none"/>
        </w:rPr>
      </w:pPr>
      <w:r w:rsidRPr="00777047">
        <w:rPr>
          <w:sz w:val="22"/>
          <w:szCs w:val="22"/>
          <w:u w:val="thick"/>
        </w:rPr>
        <w:t>FACTOR 1:  KNOWLEDGE REQUIRED BY THE POSITION,</w:t>
      </w:r>
    </w:p>
    <w:p w:rsidR="00145A59" w:rsidRPr="00777047" w:rsidRDefault="00145A59">
      <w:pPr>
        <w:pStyle w:val="BodyText"/>
        <w:kinsoku w:val="0"/>
        <w:overflowPunct w:val="0"/>
        <w:spacing w:before="10"/>
        <w:rPr>
          <w:b/>
          <w:bCs/>
          <w:sz w:val="22"/>
          <w:szCs w:val="22"/>
        </w:rPr>
      </w:pPr>
    </w:p>
    <w:p w:rsidR="00145A59" w:rsidRPr="00777047" w:rsidRDefault="00145A59">
      <w:pPr>
        <w:pStyle w:val="ListParagraph"/>
        <w:numPr>
          <w:ilvl w:val="1"/>
          <w:numId w:val="1"/>
        </w:numPr>
        <w:tabs>
          <w:tab w:val="left" w:pos="461"/>
        </w:tabs>
        <w:kinsoku w:val="0"/>
        <w:overflowPunct w:val="0"/>
        <w:spacing w:before="90"/>
        <w:ind w:right="246"/>
        <w:rPr>
          <w:color w:val="000000"/>
          <w:sz w:val="22"/>
          <w:szCs w:val="22"/>
        </w:rPr>
      </w:pPr>
      <w:r w:rsidRPr="00777047">
        <w:rPr>
          <w:sz w:val="22"/>
          <w:szCs w:val="22"/>
        </w:rPr>
        <w:t>Active</w:t>
      </w:r>
      <w:r w:rsidRPr="00777047">
        <w:rPr>
          <w:spacing w:val="-9"/>
          <w:sz w:val="22"/>
          <w:szCs w:val="22"/>
        </w:rPr>
        <w:t xml:space="preserve"> </w:t>
      </w:r>
      <w:r w:rsidRPr="00777047">
        <w:rPr>
          <w:sz w:val="22"/>
          <w:szCs w:val="22"/>
        </w:rPr>
        <w:t>Duty</w:t>
      </w:r>
      <w:r w:rsidRPr="00777047">
        <w:rPr>
          <w:spacing w:val="-13"/>
          <w:sz w:val="22"/>
          <w:szCs w:val="22"/>
        </w:rPr>
        <w:t xml:space="preserve"> </w:t>
      </w:r>
      <w:r w:rsidRPr="00777047">
        <w:rPr>
          <w:sz w:val="22"/>
          <w:szCs w:val="22"/>
        </w:rPr>
        <w:t>Navy</w:t>
      </w:r>
      <w:r w:rsidRPr="00777047">
        <w:rPr>
          <w:spacing w:val="-13"/>
          <w:sz w:val="22"/>
          <w:szCs w:val="22"/>
        </w:rPr>
        <w:t xml:space="preserve"> </w:t>
      </w:r>
      <w:r w:rsidRPr="00777047">
        <w:rPr>
          <w:sz w:val="22"/>
          <w:szCs w:val="22"/>
        </w:rPr>
        <w:t>Officer,</w:t>
      </w:r>
      <w:r w:rsidRPr="00777047">
        <w:rPr>
          <w:spacing w:val="-5"/>
          <w:sz w:val="22"/>
          <w:szCs w:val="22"/>
        </w:rPr>
        <w:t xml:space="preserve"> </w:t>
      </w:r>
      <w:r w:rsidRPr="00777047">
        <w:rPr>
          <w:sz w:val="22"/>
          <w:szCs w:val="22"/>
        </w:rPr>
        <w:t>O4</w:t>
      </w:r>
      <w:r w:rsidRPr="00777047">
        <w:rPr>
          <w:spacing w:val="-5"/>
          <w:sz w:val="22"/>
          <w:szCs w:val="22"/>
        </w:rPr>
        <w:t xml:space="preserve"> </w:t>
      </w:r>
      <w:r w:rsidRPr="00777047">
        <w:rPr>
          <w:sz w:val="22"/>
          <w:szCs w:val="22"/>
        </w:rPr>
        <w:t>and</w:t>
      </w:r>
      <w:r w:rsidRPr="00777047">
        <w:rPr>
          <w:spacing w:val="-5"/>
          <w:sz w:val="22"/>
          <w:szCs w:val="22"/>
        </w:rPr>
        <w:t xml:space="preserve"> </w:t>
      </w:r>
      <w:r w:rsidRPr="00777047">
        <w:rPr>
          <w:sz w:val="22"/>
          <w:szCs w:val="22"/>
        </w:rPr>
        <w:t>above.</w:t>
      </w:r>
      <w:r w:rsidRPr="00777047">
        <w:rPr>
          <w:spacing w:val="-8"/>
          <w:sz w:val="22"/>
          <w:szCs w:val="22"/>
        </w:rPr>
        <w:t xml:space="preserve"> </w:t>
      </w:r>
      <w:r w:rsidRPr="00777047">
        <w:rPr>
          <w:sz w:val="22"/>
          <w:szCs w:val="22"/>
        </w:rPr>
        <w:t>Preference</w:t>
      </w:r>
      <w:r w:rsidRPr="00777047">
        <w:rPr>
          <w:spacing w:val="-6"/>
          <w:sz w:val="22"/>
          <w:szCs w:val="22"/>
        </w:rPr>
        <w:t xml:space="preserve"> </w:t>
      </w:r>
      <w:r w:rsidRPr="00777047">
        <w:rPr>
          <w:sz w:val="22"/>
          <w:szCs w:val="22"/>
        </w:rPr>
        <w:t>will</w:t>
      </w:r>
      <w:r w:rsidRPr="00777047">
        <w:rPr>
          <w:spacing w:val="-5"/>
          <w:sz w:val="22"/>
          <w:szCs w:val="22"/>
        </w:rPr>
        <w:t xml:space="preserve"> </w:t>
      </w:r>
      <w:r w:rsidRPr="00777047">
        <w:rPr>
          <w:sz w:val="22"/>
          <w:szCs w:val="22"/>
        </w:rPr>
        <w:t>be</w:t>
      </w:r>
      <w:r w:rsidRPr="00777047">
        <w:rPr>
          <w:spacing w:val="-8"/>
          <w:sz w:val="22"/>
          <w:szCs w:val="22"/>
        </w:rPr>
        <w:t xml:space="preserve"> </w:t>
      </w:r>
      <w:r w:rsidRPr="00777047">
        <w:rPr>
          <w:sz w:val="22"/>
          <w:szCs w:val="22"/>
        </w:rPr>
        <w:t>given</w:t>
      </w:r>
      <w:r w:rsidRPr="00777047">
        <w:rPr>
          <w:spacing w:val="-8"/>
          <w:sz w:val="22"/>
          <w:szCs w:val="22"/>
        </w:rPr>
        <w:t xml:space="preserve"> </w:t>
      </w:r>
      <w:r w:rsidRPr="00777047">
        <w:rPr>
          <w:sz w:val="22"/>
          <w:szCs w:val="22"/>
        </w:rPr>
        <w:t>to</w:t>
      </w:r>
      <w:r w:rsidRPr="00777047">
        <w:rPr>
          <w:spacing w:val="-7"/>
          <w:sz w:val="22"/>
          <w:szCs w:val="22"/>
        </w:rPr>
        <w:t xml:space="preserve"> </w:t>
      </w:r>
      <w:r w:rsidRPr="00777047">
        <w:rPr>
          <w:sz w:val="22"/>
          <w:szCs w:val="22"/>
        </w:rPr>
        <w:t>candidates</w:t>
      </w:r>
      <w:r w:rsidRPr="00777047">
        <w:rPr>
          <w:spacing w:val="-8"/>
          <w:sz w:val="22"/>
          <w:szCs w:val="22"/>
        </w:rPr>
        <w:t xml:space="preserve"> </w:t>
      </w:r>
      <w:r w:rsidRPr="00777047">
        <w:rPr>
          <w:sz w:val="22"/>
          <w:szCs w:val="22"/>
        </w:rPr>
        <w:t>with Masters</w:t>
      </w:r>
      <w:r w:rsidRPr="00777047">
        <w:rPr>
          <w:spacing w:val="-13"/>
          <w:sz w:val="22"/>
          <w:szCs w:val="22"/>
        </w:rPr>
        <w:t xml:space="preserve"> </w:t>
      </w:r>
      <w:r w:rsidRPr="00777047">
        <w:rPr>
          <w:sz w:val="22"/>
          <w:szCs w:val="22"/>
        </w:rPr>
        <w:t>in</w:t>
      </w:r>
      <w:r w:rsidRPr="00777047">
        <w:rPr>
          <w:spacing w:val="-10"/>
          <w:sz w:val="22"/>
          <w:szCs w:val="22"/>
        </w:rPr>
        <w:t xml:space="preserve"> </w:t>
      </w:r>
      <w:r w:rsidRPr="00777047">
        <w:rPr>
          <w:sz w:val="22"/>
          <w:szCs w:val="22"/>
        </w:rPr>
        <w:t>Business</w:t>
      </w:r>
      <w:r w:rsidRPr="00777047">
        <w:rPr>
          <w:spacing w:val="-10"/>
          <w:sz w:val="22"/>
          <w:szCs w:val="22"/>
        </w:rPr>
        <w:t xml:space="preserve"> </w:t>
      </w:r>
      <w:r w:rsidRPr="00777047">
        <w:rPr>
          <w:sz w:val="22"/>
          <w:szCs w:val="22"/>
        </w:rPr>
        <w:t>Administration,</w:t>
      </w:r>
      <w:r w:rsidRPr="00777047">
        <w:rPr>
          <w:spacing w:val="-15"/>
          <w:sz w:val="22"/>
          <w:szCs w:val="22"/>
        </w:rPr>
        <w:t xml:space="preserve"> </w:t>
      </w:r>
      <w:r w:rsidRPr="00777047">
        <w:rPr>
          <w:sz w:val="22"/>
          <w:szCs w:val="22"/>
        </w:rPr>
        <w:t>Public</w:t>
      </w:r>
      <w:r w:rsidRPr="00777047">
        <w:rPr>
          <w:spacing w:val="-10"/>
          <w:sz w:val="22"/>
          <w:szCs w:val="22"/>
        </w:rPr>
        <w:t xml:space="preserve"> </w:t>
      </w:r>
      <w:r w:rsidRPr="00777047">
        <w:rPr>
          <w:sz w:val="22"/>
          <w:szCs w:val="22"/>
        </w:rPr>
        <w:t>Health,</w:t>
      </w:r>
      <w:r w:rsidRPr="00777047">
        <w:rPr>
          <w:spacing w:val="-13"/>
          <w:sz w:val="22"/>
          <w:szCs w:val="22"/>
        </w:rPr>
        <w:t xml:space="preserve"> </w:t>
      </w:r>
      <w:r w:rsidRPr="00777047">
        <w:rPr>
          <w:sz w:val="22"/>
          <w:szCs w:val="22"/>
        </w:rPr>
        <w:t>or</w:t>
      </w:r>
      <w:r w:rsidRPr="00777047">
        <w:rPr>
          <w:spacing w:val="-14"/>
          <w:sz w:val="22"/>
          <w:szCs w:val="22"/>
        </w:rPr>
        <w:t xml:space="preserve"> </w:t>
      </w:r>
      <w:r w:rsidRPr="00777047">
        <w:rPr>
          <w:sz w:val="22"/>
          <w:szCs w:val="22"/>
        </w:rPr>
        <w:t>Healthcare</w:t>
      </w:r>
      <w:r w:rsidRPr="00777047">
        <w:rPr>
          <w:spacing w:val="-15"/>
          <w:sz w:val="22"/>
          <w:szCs w:val="22"/>
        </w:rPr>
        <w:t xml:space="preserve"> </w:t>
      </w:r>
      <w:r w:rsidRPr="00777047">
        <w:rPr>
          <w:sz w:val="22"/>
          <w:szCs w:val="22"/>
        </w:rPr>
        <w:t>Administration.</w:t>
      </w:r>
    </w:p>
    <w:p w:rsidR="00145A59" w:rsidRPr="00777047" w:rsidRDefault="00145A59">
      <w:pPr>
        <w:pStyle w:val="BodyText"/>
        <w:kinsoku w:val="0"/>
        <w:overflowPunct w:val="0"/>
        <w:spacing w:before="11"/>
        <w:rPr>
          <w:sz w:val="22"/>
          <w:szCs w:val="22"/>
        </w:rPr>
      </w:pPr>
    </w:p>
    <w:p w:rsidR="00145A59" w:rsidRPr="00777047" w:rsidRDefault="00145A59" w:rsidP="00777047">
      <w:pPr>
        <w:pStyle w:val="ListParagraph"/>
        <w:numPr>
          <w:ilvl w:val="1"/>
          <w:numId w:val="1"/>
        </w:numPr>
        <w:tabs>
          <w:tab w:val="left" w:pos="461"/>
        </w:tabs>
        <w:kinsoku w:val="0"/>
        <w:overflowPunct w:val="0"/>
        <w:ind w:right="193"/>
        <w:rPr>
          <w:color w:val="000000"/>
          <w:sz w:val="22"/>
          <w:szCs w:val="22"/>
        </w:rPr>
      </w:pPr>
      <w:r w:rsidRPr="00777047">
        <w:rPr>
          <w:sz w:val="22"/>
          <w:szCs w:val="22"/>
        </w:rPr>
        <w:t>Knowledge</w:t>
      </w:r>
      <w:r w:rsidRPr="00777047">
        <w:rPr>
          <w:spacing w:val="-11"/>
          <w:sz w:val="22"/>
          <w:szCs w:val="22"/>
        </w:rPr>
        <w:t xml:space="preserve"> </w:t>
      </w:r>
      <w:r w:rsidRPr="00777047">
        <w:rPr>
          <w:sz w:val="22"/>
          <w:szCs w:val="22"/>
        </w:rPr>
        <w:t>of</w:t>
      </w:r>
      <w:r w:rsidRPr="00777047">
        <w:rPr>
          <w:spacing w:val="-11"/>
          <w:sz w:val="22"/>
          <w:szCs w:val="22"/>
        </w:rPr>
        <w:t xml:space="preserve"> </w:t>
      </w:r>
      <w:r w:rsidRPr="00777047">
        <w:rPr>
          <w:sz w:val="22"/>
          <w:szCs w:val="22"/>
        </w:rPr>
        <w:t>pertinent</w:t>
      </w:r>
      <w:r w:rsidRPr="00777047">
        <w:rPr>
          <w:spacing w:val="-10"/>
          <w:sz w:val="22"/>
          <w:szCs w:val="22"/>
        </w:rPr>
        <w:t xml:space="preserve"> </w:t>
      </w:r>
      <w:r w:rsidRPr="00777047">
        <w:rPr>
          <w:sz w:val="22"/>
          <w:szCs w:val="22"/>
        </w:rPr>
        <w:t>health</w:t>
      </w:r>
      <w:r w:rsidRPr="00777047">
        <w:rPr>
          <w:spacing w:val="-8"/>
          <w:sz w:val="22"/>
          <w:szCs w:val="22"/>
        </w:rPr>
        <w:t xml:space="preserve"> </w:t>
      </w:r>
      <w:r w:rsidRPr="00777047">
        <w:rPr>
          <w:sz w:val="22"/>
          <w:szCs w:val="22"/>
        </w:rPr>
        <w:t>care</w:t>
      </w:r>
      <w:r w:rsidRPr="00777047">
        <w:rPr>
          <w:spacing w:val="-11"/>
          <w:sz w:val="22"/>
          <w:szCs w:val="22"/>
        </w:rPr>
        <w:t xml:space="preserve"> </w:t>
      </w:r>
      <w:r w:rsidRPr="00777047">
        <w:rPr>
          <w:sz w:val="22"/>
          <w:szCs w:val="22"/>
        </w:rPr>
        <w:t>regulatory</w:t>
      </w:r>
      <w:r w:rsidRPr="00777047">
        <w:rPr>
          <w:spacing w:val="-15"/>
          <w:sz w:val="22"/>
          <w:szCs w:val="22"/>
        </w:rPr>
        <w:t xml:space="preserve"> </w:t>
      </w:r>
      <w:r w:rsidRPr="00777047">
        <w:rPr>
          <w:sz w:val="22"/>
          <w:szCs w:val="22"/>
        </w:rPr>
        <w:t>requirements,</w:t>
      </w:r>
      <w:r w:rsidRPr="00777047">
        <w:rPr>
          <w:spacing w:val="-10"/>
          <w:sz w:val="22"/>
          <w:szCs w:val="22"/>
        </w:rPr>
        <w:t xml:space="preserve"> </w:t>
      </w:r>
      <w:r w:rsidRPr="00777047">
        <w:rPr>
          <w:sz w:val="22"/>
          <w:szCs w:val="22"/>
        </w:rPr>
        <w:t>standards,</w:t>
      </w:r>
      <w:r w:rsidRPr="00777047">
        <w:rPr>
          <w:spacing w:val="-10"/>
          <w:sz w:val="22"/>
          <w:szCs w:val="22"/>
        </w:rPr>
        <w:t xml:space="preserve"> </w:t>
      </w:r>
      <w:r w:rsidRPr="00777047">
        <w:rPr>
          <w:sz w:val="22"/>
          <w:szCs w:val="22"/>
        </w:rPr>
        <w:t>and</w:t>
      </w:r>
      <w:r w:rsidRPr="00777047">
        <w:rPr>
          <w:spacing w:val="-10"/>
          <w:sz w:val="22"/>
          <w:szCs w:val="22"/>
        </w:rPr>
        <w:t xml:space="preserve"> </w:t>
      </w:r>
      <w:r w:rsidRPr="00777047">
        <w:rPr>
          <w:sz w:val="22"/>
          <w:szCs w:val="22"/>
        </w:rPr>
        <w:t>guidelines set forth by the Navy Medicine East (NME), Bureau of Medicine and Surgery (BUMED), The Joint Commission (TJC), Occupational Safety and Health Administration (OSHA), Office of the Chief of Naval Operations (OPNAV), and Department of Defense (DoD) that apply to the delivery of medical care and the implementation of performance improvement concepts. Ability to interpret these requirements</w:t>
      </w:r>
      <w:r w:rsidRPr="00777047">
        <w:rPr>
          <w:spacing w:val="-7"/>
          <w:sz w:val="22"/>
          <w:szCs w:val="22"/>
        </w:rPr>
        <w:t xml:space="preserve"> </w:t>
      </w:r>
      <w:r w:rsidRPr="00777047">
        <w:rPr>
          <w:sz w:val="22"/>
          <w:szCs w:val="22"/>
        </w:rPr>
        <w:t>as</w:t>
      </w:r>
      <w:r w:rsidRPr="00777047">
        <w:rPr>
          <w:spacing w:val="-10"/>
          <w:sz w:val="22"/>
          <w:szCs w:val="22"/>
        </w:rPr>
        <w:t xml:space="preserve"> </w:t>
      </w:r>
      <w:r w:rsidRPr="00777047">
        <w:rPr>
          <w:sz w:val="22"/>
          <w:szCs w:val="22"/>
        </w:rPr>
        <w:t>they</w:t>
      </w:r>
      <w:r w:rsidRPr="00777047">
        <w:rPr>
          <w:spacing w:val="-15"/>
          <w:sz w:val="22"/>
          <w:szCs w:val="22"/>
        </w:rPr>
        <w:t xml:space="preserve"> </w:t>
      </w:r>
      <w:r w:rsidRPr="00777047">
        <w:rPr>
          <w:sz w:val="22"/>
          <w:szCs w:val="22"/>
        </w:rPr>
        <w:t>impact</w:t>
      </w:r>
      <w:r w:rsidRPr="00777047">
        <w:rPr>
          <w:spacing w:val="-9"/>
          <w:sz w:val="22"/>
          <w:szCs w:val="22"/>
        </w:rPr>
        <w:t xml:space="preserve"> </w:t>
      </w:r>
      <w:r w:rsidRPr="00777047">
        <w:rPr>
          <w:sz w:val="22"/>
          <w:szCs w:val="22"/>
        </w:rPr>
        <w:t>on</w:t>
      </w:r>
      <w:r w:rsidRPr="00777047">
        <w:rPr>
          <w:spacing w:val="-10"/>
          <w:sz w:val="22"/>
          <w:szCs w:val="22"/>
        </w:rPr>
        <w:t xml:space="preserve"> </w:t>
      </w:r>
      <w:r w:rsidRPr="00777047">
        <w:rPr>
          <w:sz w:val="22"/>
          <w:szCs w:val="22"/>
        </w:rPr>
        <w:t>the</w:t>
      </w:r>
      <w:r w:rsidRPr="00777047">
        <w:rPr>
          <w:spacing w:val="-10"/>
          <w:sz w:val="22"/>
          <w:szCs w:val="22"/>
        </w:rPr>
        <w:t xml:space="preserve"> </w:t>
      </w:r>
      <w:r w:rsidRPr="00777047">
        <w:rPr>
          <w:sz w:val="22"/>
          <w:szCs w:val="22"/>
        </w:rPr>
        <w:t>organization</w:t>
      </w:r>
      <w:r w:rsidRPr="00777047">
        <w:rPr>
          <w:spacing w:val="-7"/>
          <w:sz w:val="22"/>
          <w:szCs w:val="22"/>
        </w:rPr>
        <w:t xml:space="preserve"> </w:t>
      </w:r>
      <w:r w:rsidRPr="00777047">
        <w:rPr>
          <w:sz w:val="22"/>
          <w:szCs w:val="22"/>
        </w:rPr>
        <w:t>and</w:t>
      </w:r>
      <w:r w:rsidRPr="00777047">
        <w:rPr>
          <w:spacing w:val="-7"/>
          <w:sz w:val="22"/>
          <w:szCs w:val="22"/>
        </w:rPr>
        <w:t xml:space="preserve"> </w:t>
      </w:r>
      <w:r w:rsidRPr="00777047">
        <w:rPr>
          <w:sz w:val="22"/>
          <w:szCs w:val="22"/>
        </w:rPr>
        <w:t>utilize</w:t>
      </w:r>
      <w:r w:rsidRPr="00777047">
        <w:rPr>
          <w:spacing w:val="-11"/>
          <w:sz w:val="22"/>
          <w:szCs w:val="22"/>
        </w:rPr>
        <w:t xml:space="preserve"> </w:t>
      </w:r>
      <w:r w:rsidRPr="00777047">
        <w:rPr>
          <w:sz w:val="22"/>
          <w:szCs w:val="22"/>
        </w:rPr>
        <w:t>process</w:t>
      </w:r>
      <w:r w:rsidRPr="00777047">
        <w:rPr>
          <w:spacing w:val="-9"/>
          <w:sz w:val="22"/>
          <w:szCs w:val="22"/>
        </w:rPr>
        <w:t xml:space="preserve"> </w:t>
      </w:r>
      <w:r w:rsidRPr="00777047">
        <w:rPr>
          <w:sz w:val="22"/>
          <w:szCs w:val="22"/>
        </w:rPr>
        <w:t>improvement</w:t>
      </w:r>
      <w:r w:rsidR="00777047">
        <w:rPr>
          <w:sz w:val="22"/>
          <w:szCs w:val="22"/>
        </w:rPr>
        <w:t xml:space="preserve">.  </w:t>
      </w:r>
      <w:r w:rsidR="007A3EAE" w:rsidRPr="00777047">
        <w:rPr>
          <w:sz w:val="22"/>
          <w:szCs w:val="22"/>
        </w:rPr>
        <w:t>Methodology</w:t>
      </w:r>
      <w:r w:rsidRPr="00777047">
        <w:rPr>
          <w:sz w:val="22"/>
          <w:szCs w:val="22"/>
        </w:rPr>
        <w:t xml:space="preserve"> to meet or exceed accreditation requirements.</w:t>
      </w:r>
    </w:p>
    <w:p w:rsidR="00145A59" w:rsidRPr="00777047" w:rsidRDefault="00145A59">
      <w:pPr>
        <w:pStyle w:val="BodyText"/>
        <w:kinsoku w:val="0"/>
        <w:overflowPunct w:val="0"/>
        <w:rPr>
          <w:sz w:val="22"/>
          <w:szCs w:val="22"/>
        </w:rPr>
      </w:pPr>
    </w:p>
    <w:p w:rsidR="00145A59" w:rsidRPr="00777047" w:rsidRDefault="00145A59">
      <w:pPr>
        <w:pStyle w:val="ListParagraph"/>
        <w:numPr>
          <w:ilvl w:val="1"/>
          <w:numId w:val="1"/>
        </w:numPr>
        <w:tabs>
          <w:tab w:val="left" w:pos="541"/>
        </w:tabs>
        <w:kinsoku w:val="0"/>
        <w:overflowPunct w:val="0"/>
        <w:ind w:left="540" w:right="219"/>
        <w:rPr>
          <w:color w:val="000000"/>
          <w:sz w:val="22"/>
          <w:szCs w:val="22"/>
        </w:rPr>
      </w:pPr>
      <w:r w:rsidRPr="00777047">
        <w:rPr>
          <w:sz w:val="22"/>
          <w:szCs w:val="22"/>
        </w:rPr>
        <w:t>Evaluate</w:t>
      </w:r>
      <w:r w:rsidRPr="00777047">
        <w:rPr>
          <w:spacing w:val="-10"/>
          <w:sz w:val="22"/>
          <w:szCs w:val="22"/>
        </w:rPr>
        <w:t xml:space="preserve"> </w:t>
      </w:r>
      <w:r w:rsidRPr="00777047">
        <w:rPr>
          <w:sz w:val="22"/>
          <w:szCs w:val="22"/>
        </w:rPr>
        <w:t>preventable</w:t>
      </w:r>
      <w:r w:rsidRPr="00777047">
        <w:rPr>
          <w:spacing w:val="-11"/>
          <w:sz w:val="22"/>
          <w:szCs w:val="22"/>
        </w:rPr>
        <w:t xml:space="preserve"> </w:t>
      </w:r>
      <w:r w:rsidRPr="00777047">
        <w:rPr>
          <w:sz w:val="22"/>
          <w:szCs w:val="22"/>
        </w:rPr>
        <w:t>disease</w:t>
      </w:r>
      <w:r w:rsidRPr="00777047">
        <w:rPr>
          <w:spacing w:val="-10"/>
          <w:sz w:val="22"/>
          <w:szCs w:val="22"/>
        </w:rPr>
        <w:t xml:space="preserve"> </w:t>
      </w:r>
      <w:r w:rsidRPr="00777047">
        <w:rPr>
          <w:sz w:val="22"/>
          <w:szCs w:val="22"/>
        </w:rPr>
        <w:t>related</w:t>
      </w:r>
      <w:r w:rsidRPr="00777047">
        <w:rPr>
          <w:spacing w:val="-11"/>
          <w:sz w:val="22"/>
          <w:szCs w:val="22"/>
        </w:rPr>
        <w:t xml:space="preserve"> </w:t>
      </w:r>
      <w:r w:rsidRPr="00777047">
        <w:rPr>
          <w:sz w:val="22"/>
          <w:szCs w:val="22"/>
        </w:rPr>
        <w:t>data</w:t>
      </w:r>
      <w:r w:rsidRPr="00777047">
        <w:rPr>
          <w:spacing w:val="-11"/>
          <w:sz w:val="22"/>
          <w:szCs w:val="22"/>
        </w:rPr>
        <w:t xml:space="preserve"> </w:t>
      </w:r>
      <w:r w:rsidRPr="00777047">
        <w:rPr>
          <w:sz w:val="22"/>
          <w:szCs w:val="22"/>
        </w:rPr>
        <w:t>and</w:t>
      </w:r>
      <w:r w:rsidRPr="00777047">
        <w:rPr>
          <w:spacing w:val="-9"/>
          <w:sz w:val="22"/>
          <w:szCs w:val="22"/>
        </w:rPr>
        <w:t xml:space="preserve"> </w:t>
      </w:r>
      <w:r w:rsidRPr="00777047">
        <w:rPr>
          <w:sz w:val="22"/>
          <w:szCs w:val="22"/>
        </w:rPr>
        <w:t>ensure</w:t>
      </w:r>
      <w:r w:rsidRPr="00777047">
        <w:rPr>
          <w:spacing w:val="-10"/>
          <w:sz w:val="22"/>
          <w:szCs w:val="22"/>
        </w:rPr>
        <w:t xml:space="preserve"> </w:t>
      </w:r>
      <w:r w:rsidRPr="00777047">
        <w:rPr>
          <w:sz w:val="22"/>
          <w:szCs w:val="22"/>
        </w:rPr>
        <w:t>mitigation</w:t>
      </w:r>
      <w:r w:rsidRPr="00777047">
        <w:rPr>
          <w:spacing w:val="-10"/>
          <w:sz w:val="22"/>
          <w:szCs w:val="22"/>
        </w:rPr>
        <w:t xml:space="preserve"> </w:t>
      </w:r>
      <w:r w:rsidRPr="00777047">
        <w:rPr>
          <w:sz w:val="22"/>
          <w:szCs w:val="22"/>
        </w:rPr>
        <w:t>and</w:t>
      </w:r>
      <w:r w:rsidRPr="00777047">
        <w:rPr>
          <w:spacing w:val="-11"/>
          <w:sz w:val="22"/>
          <w:szCs w:val="22"/>
        </w:rPr>
        <w:t xml:space="preserve"> </w:t>
      </w:r>
      <w:r w:rsidRPr="00777047">
        <w:rPr>
          <w:sz w:val="22"/>
          <w:szCs w:val="22"/>
        </w:rPr>
        <w:t>prevention</w:t>
      </w:r>
      <w:r w:rsidRPr="00777047">
        <w:rPr>
          <w:spacing w:val="-9"/>
          <w:sz w:val="22"/>
          <w:szCs w:val="22"/>
        </w:rPr>
        <w:t xml:space="preserve"> </w:t>
      </w:r>
      <w:r w:rsidRPr="00777047">
        <w:rPr>
          <w:sz w:val="22"/>
          <w:szCs w:val="22"/>
        </w:rPr>
        <w:t>efforts are carried</w:t>
      </w:r>
      <w:r w:rsidRPr="00777047">
        <w:rPr>
          <w:spacing w:val="-15"/>
          <w:sz w:val="22"/>
          <w:szCs w:val="22"/>
        </w:rPr>
        <w:t xml:space="preserve"> </w:t>
      </w:r>
      <w:r w:rsidRPr="00777047">
        <w:rPr>
          <w:sz w:val="22"/>
          <w:szCs w:val="22"/>
        </w:rPr>
        <w:t>out.</w:t>
      </w:r>
    </w:p>
    <w:p w:rsidR="00145A59" w:rsidRPr="00777047" w:rsidRDefault="00145A59">
      <w:pPr>
        <w:pStyle w:val="BodyText"/>
        <w:kinsoku w:val="0"/>
        <w:overflowPunct w:val="0"/>
        <w:spacing w:before="11"/>
        <w:rPr>
          <w:sz w:val="22"/>
          <w:szCs w:val="22"/>
        </w:rPr>
      </w:pPr>
    </w:p>
    <w:p w:rsidR="00145A59" w:rsidRPr="00777047" w:rsidRDefault="00145A59">
      <w:pPr>
        <w:pStyle w:val="ListParagraph"/>
        <w:numPr>
          <w:ilvl w:val="1"/>
          <w:numId w:val="1"/>
        </w:numPr>
        <w:tabs>
          <w:tab w:val="left" w:pos="541"/>
        </w:tabs>
        <w:kinsoku w:val="0"/>
        <w:overflowPunct w:val="0"/>
        <w:ind w:left="540" w:right="372"/>
        <w:rPr>
          <w:color w:val="000000"/>
          <w:spacing w:val="-4"/>
          <w:sz w:val="22"/>
          <w:szCs w:val="22"/>
        </w:rPr>
      </w:pPr>
      <w:r w:rsidRPr="00777047">
        <w:rPr>
          <w:spacing w:val="-4"/>
          <w:sz w:val="22"/>
          <w:szCs w:val="22"/>
        </w:rPr>
        <w:t xml:space="preserve">Expert professional writing skills required </w:t>
      </w:r>
      <w:r w:rsidRPr="00777047">
        <w:rPr>
          <w:spacing w:val="-3"/>
          <w:sz w:val="22"/>
          <w:szCs w:val="22"/>
        </w:rPr>
        <w:t xml:space="preserve">to </w:t>
      </w:r>
      <w:r w:rsidRPr="00777047">
        <w:rPr>
          <w:spacing w:val="-4"/>
          <w:sz w:val="22"/>
          <w:szCs w:val="22"/>
        </w:rPr>
        <w:t xml:space="preserve">prepare written material </w:t>
      </w:r>
      <w:r w:rsidRPr="00777047">
        <w:rPr>
          <w:spacing w:val="-3"/>
          <w:sz w:val="22"/>
          <w:szCs w:val="22"/>
        </w:rPr>
        <w:t xml:space="preserve">in </w:t>
      </w:r>
      <w:r w:rsidRPr="00777047">
        <w:rPr>
          <w:sz w:val="22"/>
          <w:szCs w:val="22"/>
        </w:rPr>
        <w:t xml:space="preserve">a </w:t>
      </w:r>
      <w:r w:rsidRPr="00777047">
        <w:rPr>
          <w:spacing w:val="-4"/>
          <w:sz w:val="22"/>
          <w:szCs w:val="22"/>
        </w:rPr>
        <w:t xml:space="preserve">clear and concise manner </w:t>
      </w:r>
      <w:r w:rsidRPr="00777047">
        <w:rPr>
          <w:spacing w:val="-3"/>
          <w:sz w:val="22"/>
          <w:szCs w:val="22"/>
        </w:rPr>
        <w:t xml:space="preserve">for all </w:t>
      </w:r>
      <w:r w:rsidRPr="00777047">
        <w:rPr>
          <w:spacing w:val="-4"/>
          <w:sz w:val="22"/>
          <w:szCs w:val="22"/>
        </w:rPr>
        <w:t xml:space="preserve">levels </w:t>
      </w:r>
      <w:r w:rsidRPr="00777047">
        <w:rPr>
          <w:spacing w:val="-3"/>
          <w:sz w:val="22"/>
          <w:szCs w:val="22"/>
        </w:rPr>
        <w:t xml:space="preserve">of </w:t>
      </w:r>
      <w:r w:rsidRPr="00777047">
        <w:rPr>
          <w:spacing w:val="-4"/>
          <w:sz w:val="22"/>
          <w:szCs w:val="22"/>
        </w:rPr>
        <w:t xml:space="preserve">audiences, including executive leaders. </w:t>
      </w:r>
      <w:r w:rsidRPr="00777047">
        <w:rPr>
          <w:spacing w:val="-5"/>
          <w:sz w:val="22"/>
          <w:szCs w:val="22"/>
        </w:rPr>
        <w:t xml:space="preserve">Demonstrated </w:t>
      </w:r>
      <w:r w:rsidRPr="00777047">
        <w:rPr>
          <w:spacing w:val="-4"/>
          <w:sz w:val="22"/>
          <w:szCs w:val="22"/>
        </w:rPr>
        <w:t xml:space="preserve">ability </w:t>
      </w:r>
      <w:r w:rsidRPr="00777047">
        <w:rPr>
          <w:sz w:val="22"/>
          <w:szCs w:val="22"/>
        </w:rPr>
        <w:t xml:space="preserve">to </w:t>
      </w:r>
      <w:r w:rsidRPr="00777047">
        <w:rPr>
          <w:spacing w:val="-4"/>
          <w:sz w:val="22"/>
          <w:szCs w:val="22"/>
        </w:rPr>
        <w:t xml:space="preserve">develop </w:t>
      </w:r>
      <w:r w:rsidRPr="00777047">
        <w:rPr>
          <w:spacing w:val="-3"/>
          <w:sz w:val="22"/>
          <w:szCs w:val="22"/>
        </w:rPr>
        <w:t xml:space="preserve">and </w:t>
      </w:r>
      <w:r w:rsidRPr="00777047">
        <w:rPr>
          <w:spacing w:val="-4"/>
          <w:sz w:val="22"/>
          <w:szCs w:val="22"/>
        </w:rPr>
        <w:t xml:space="preserve">present </w:t>
      </w:r>
      <w:r w:rsidRPr="00777047">
        <w:rPr>
          <w:spacing w:val="-5"/>
          <w:sz w:val="22"/>
          <w:szCs w:val="22"/>
        </w:rPr>
        <w:t xml:space="preserve">informational </w:t>
      </w:r>
      <w:r w:rsidRPr="00777047">
        <w:rPr>
          <w:spacing w:val="-4"/>
          <w:sz w:val="22"/>
          <w:szCs w:val="22"/>
        </w:rPr>
        <w:t xml:space="preserve">briefs, project papers, marketing materials, and training </w:t>
      </w:r>
      <w:r w:rsidRPr="00777047">
        <w:rPr>
          <w:spacing w:val="-3"/>
          <w:sz w:val="22"/>
          <w:szCs w:val="22"/>
        </w:rPr>
        <w:t xml:space="preserve">to </w:t>
      </w:r>
      <w:r w:rsidRPr="00777047">
        <w:rPr>
          <w:spacing w:val="-4"/>
          <w:sz w:val="22"/>
          <w:szCs w:val="22"/>
        </w:rPr>
        <w:t xml:space="preserve">diverse </w:t>
      </w:r>
      <w:r w:rsidRPr="00777047">
        <w:rPr>
          <w:spacing w:val="-5"/>
          <w:sz w:val="22"/>
          <w:szCs w:val="22"/>
        </w:rPr>
        <w:t xml:space="preserve">audiences, </w:t>
      </w:r>
      <w:r w:rsidRPr="00777047">
        <w:rPr>
          <w:spacing w:val="-4"/>
          <w:sz w:val="22"/>
          <w:szCs w:val="22"/>
        </w:rPr>
        <w:t xml:space="preserve">including </w:t>
      </w:r>
      <w:r w:rsidRPr="00777047">
        <w:rPr>
          <w:spacing w:val="-3"/>
          <w:sz w:val="22"/>
          <w:szCs w:val="22"/>
        </w:rPr>
        <w:t xml:space="preserve">the </w:t>
      </w:r>
      <w:r w:rsidRPr="00777047">
        <w:rPr>
          <w:spacing w:val="-4"/>
          <w:sz w:val="22"/>
          <w:szCs w:val="22"/>
        </w:rPr>
        <w:t>executive</w:t>
      </w:r>
      <w:r w:rsidRPr="00777047">
        <w:rPr>
          <w:spacing w:val="-28"/>
          <w:sz w:val="22"/>
          <w:szCs w:val="22"/>
        </w:rPr>
        <w:t xml:space="preserve"> </w:t>
      </w:r>
      <w:r w:rsidRPr="00777047">
        <w:rPr>
          <w:spacing w:val="-4"/>
          <w:sz w:val="22"/>
          <w:szCs w:val="22"/>
        </w:rPr>
        <w:t>level.</w:t>
      </w:r>
    </w:p>
    <w:p w:rsidR="00145A59" w:rsidRPr="00777047" w:rsidRDefault="00145A59">
      <w:pPr>
        <w:pStyle w:val="BodyText"/>
        <w:kinsoku w:val="0"/>
        <w:overflowPunct w:val="0"/>
        <w:spacing w:before="10"/>
        <w:rPr>
          <w:sz w:val="22"/>
          <w:szCs w:val="22"/>
        </w:rPr>
      </w:pPr>
    </w:p>
    <w:p w:rsidR="00145A59" w:rsidRPr="00777047" w:rsidRDefault="00145A59">
      <w:pPr>
        <w:pStyle w:val="ListParagraph"/>
        <w:numPr>
          <w:ilvl w:val="1"/>
          <w:numId w:val="1"/>
        </w:numPr>
        <w:tabs>
          <w:tab w:val="left" w:pos="469"/>
        </w:tabs>
        <w:kinsoku w:val="0"/>
        <w:overflowPunct w:val="0"/>
        <w:ind w:left="468" w:right="924"/>
        <w:rPr>
          <w:color w:val="000000"/>
          <w:sz w:val="22"/>
          <w:szCs w:val="22"/>
        </w:rPr>
      </w:pPr>
      <w:r w:rsidRPr="00777047">
        <w:rPr>
          <w:spacing w:val="-4"/>
          <w:sz w:val="22"/>
          <w:szCs w:val="22"/>
        </w:rPr>
        <w:lastRenderedPageBreak/>
        <w:t xml:space="preserve">Knowledge </w:t>
      </w:r>
      <w:r w:rsidRPr="00777047">
        <w:rPr>
          <w:spacing w:val="-3"/>
          <w:sz w:val="22"/>
          <w:szCs w:val="22"/>
        </w:rPr>
        <w:t xml:space="preserve">of </w:t>
      </w:r>
      <w:r w:rsidRPr="00777047">
        <w:rPr>
          <w:spacing w:val="-5"/>
          <w:sz w:val="22"/>
          <w:szCs w:val="22"/>
        </w:rPr>
        <w:t xml:space="preserve">component/command </w:t>
      </w:r>
      <w:r w:rsidRPr="00777047">
        <w:rPr>
          <w:sz w:val="22"/>
          <w:szCs w:val="22"/>
        </w:rPr>
        <w:t xml:space="preserve">or </w:t>
      </w:r>
      <w:r w:rsidRPr="00777047">
        <w:rPr>
          <w:spacing w:val="-5"/>
          <w:sz w:val="22"/>
          <w:szCs w:val="22"/>
        </w:rPr>
        <w:t xml:space="preserve">equivalent organizational </w:t>
      </w:r>
      <w:r w:rsidRPr="00777047">
        <w:rPr>
          <w:spacing w:val="-4"/>
          <w:sz w:val="22"/>
          <w:szCs w:val="22"/>
        </w:rPr>
        <w:t xml:space="preserve">structure and its </w:t>
      </w:r>
      <w:r w:rsidRPr="00777047">
        <w:rPr>
          <w:spacing w:val="-5"/>
          <w:sz w:val="22"/>
          <w:szCs w:val="22"/>
        </w:rPr>
        <w:t xml:space="preserve">supporting/supported </w:t>
      </w:r>
      <w:r w:rsidRPr="00777047">
        <w:rPr>
          <w:sz w:val="22"/>
          <w:szCs w:val="22"/>
        </w:rPr>
        <w:t>elements and programs, mission, policies, goals, and philosophies.</w:t>
      </w:r>
    </w:p>
    <w:p w:rsidR="00145A59" w:rsidRPr="00777047" w:rsidRDefault="00145A59">
      <w:pPr>
        <w:pStyle w:val="ListParagraph"/>
        <w:numPr>
          <w:ilvl w:val="1"/>
          <w:numId w:val="1"/>
        </w:numPr>
        <w:tabs>
          <w:tab w:val="left" w:pos="469"/>
        </w:tabs>
        <w:kinsoku w:val="0"/>
        <w:overflowPunct w:val="0"/>
        <w:spacing w:before="216"/>
        <w:ind w:left="468" w:right="745"/>
        <w:rPr>
          <w:color w:val="000000"/>
          <w:spacing w:val="2"/>
          <w:sz w:val="22"/>
          <w:szCs w:val="22"/>
        </w:rPr>
      </w:pPr>
      <w:r w:rsidRPr="00777047">
        <w:rPr>
          <w:sz w:val="22"/>
          <w:szCs w:val="22"/>
        </w:rPr>
        <w:t>Mastery</w:t>
      </w:r>
      <w:r w:rsidRPr="00777047">
        <w:rPr>
          <w:spacing w:val="-14"/>
          <w:sz w:val="22"/>
          <w:szCs w:val="22"/>
        </w:rPr>
        <w:t xml:space="preserve"> </w:t>
      </w:r>
      <w:r w:rsidRPr="00777047">
        <w:rPr>
          <w:sz w:val="22"/>
          <w:szCs w:val="22"/>
        </w:rPr>
        <w:t>of</w:t>
      </w:r>
      <w:r w:rsidRPr="00777047">
        <w:rPr>
          <w:spacing w:val="-10"/>
          <w:sz w:val="22"/>
          <w:szCs w:val="22"/>
        </w:rPr>
        <w:t xml:space="preserve"> </w:t>
      </w:r>
      <w:r w:rsidRPr="00777047">
        <w:rPr>
          <w:sz w:val="22"/>
          <w:szCs w:val="22"/>
        </w:rPr>
        <w:t>a</w:t>
      </w:r>
      <w:r w:rsidRPr="00777047">
        <w:rPr>
          <w:spacing w:val="-9"/>
          <w:sz w:val="22"/>
          <w:szCs w:val="22"/>
        </w:rPr>
        <w:t xml:space="preserve"> </w:t>
      </w:r>
      <w:r w:rsidRPr="00777047">
        <w:rPr>
          <w:sz w:val="22"/>
          <w:szCs w:val="22"/>
        </w:rPr>
        <w:t>wide</w:t>
      </w:r>
      <w:r w:rsidRPr="00777047">
        <w:rPr>
          <w:spacing w:val="-10"/>
          <w:sz w:val="22"/>
          <w:szCs w:val="22"/>
        </w:rPr>
        <w:t xml:space="preserve"> </w:t>
      </w:r>
      <w:r w:rsidRPr="00777047">
        <w:rPr>
          <w:sz w:val="22"/>
          <w:szCs w:val="22"/>
        </w:rPr>
        <w:t>range</w:t>
      </w:r>
      <w:r w:rsidRPr="00777047">
        <w:rPr>
          <w:spacing w:val="-9"/>
          <w:sz w:val="22"/>
          <w:szCs w:val="22"/>
        </w:rPr>
        <w:t xml:space="preserve"> </w:t>
      </w:r>
      <w:r w:rsidRPr="00777047">
        <w:rPr>
          <w:sz w:val="22"/>
          <w:szCs w:val="22"/>
        </w:rPr>
        <w:t>of</w:t>
      </w:r>
      <w:r w:rsidRPr="00777047">
        <w:rPr>
          <w:spacing w:val="-10"/>
          <w:sz w:val="22"/>
          <w:szCs w:val="22"/>
        </w:rPr>
        <w:t xml:space="preserve"> </w:t>
      </w:r>
      <w:r w:rsidRPr="00777047">
        <w:rPr>
          <w:spacing w:val="-2"/>
          <w:sz w:val="22"/>
          <w:szCs w:val="22"/>
        </w:rPr>
        <w:t>quantitative</w:t>
      </w:r>
      <w:r w:rsidRPr="00777047">
        <w:rPr>
          <w:spacing w:val="-9"/>
          <w:sz w:val="22"/>
          <w:szCs w:val="22"/>
        </w:rPr>
        <w:t xml:space="preserve"> </w:t>
      </w:r>
      <w:r w:rsidRPr="00777047">
        <w:rPr>
          <w:spacing w:val="-3"/>
          <w:sz w:val="22"/>
          <w:szCs w:val="22"/>
        </w:rPr>
        <w:t>and</w:t>
      </w:r>
      <w:r w:rsidRPr="00777047">
        <w:rPr>
          <w:spacing w:val="-9"/>
          <w:sz w:val="22"/>
          <w:szCs w:val="22"/>
        </w:rPr>
        <w:t xml:space="preserve"> </w:t>
      </w:r>
      <w:r w:rsidRPr="00777047">
        <w:rPr>
          <w:sz w:val="22"/>
          <w:szCs w:val="22"/>
        </w:rPr>
        <w:t>qualitative</w:t>
      </w:r>
      <w:r w:rsidRPr="00777047">
        <w:rPr>
          <w:spacing w:val="-10"/>
          <w:sz w:val="22"/>
          <w:szCs w:val="22"/>
        </w:rPr>
        <w:t xml:space="preserve"> </w:t>
      </w:r>
      <w:r w:rsidRPr="00777047">
        <w:rPr>
          <w:sz w:val="22"/>
          <w:szCs w:val="22"/>
        </w:rPr>
        <w:t>methods</w:t>
      </w:r>
      <w:r w:rsidRPr="00777047">
        <w:rPr>
          <w:spacing w:val="-8"/>
          <w:sz w:val="22"/>
          <w:szCs w:val="22"/>
        </w:rPr>
        <w:t xml:space="preserve"> </w:t>
      </w:r>
      <w:r w:rsidRPr="00777047">
        <w:rPr>
          <w:spacing w:val="-3"/>
          <w:sz w:val="22"/>
          <w:szCs w:val="22"/>
        </w:rPr>
        <w:t>and</w:t>
      </w:r>
      <w:r w:rsidRPr="00777047">
        <w:rPr>
          <w:spacing w:val="-8"/>
          <w:sz w:val="22"/>
          <w:szCs w:val="22"/>
        </w:rPr>
        <w:t xml:space="preserve"> </w:t>
      </w:r>
      <w:r w:rsidRPr="00777047">
        <w:rPr>
          <w:spacing w:val="-3"/>
          <w:sz w:val="22"/>
          <w:szCs w:val="22"/>
        </w:rPr>
        <w:t>techniques</w:t>
      </w:r>
      <w:r w:rsidRPr="00777047">
        <w:rPr>
          <w:spacing w:val="-9"/>
          <w:sz w:val="22"/>
          <w:szCs w:val="22"/>
        </w:rPr>
        <w:t xml:space="preserve"> </w:t>
      </w:r>
      <w:r w:rsidRPr="00777047">
        <w:rPr>
          <w:spacing w:val="2"/>
          <w:sz w:val="22"/>
          <w:szCs w:val="22"/>
        </w:rPr>
        <w:t xml:space="preserve">to </w:t>
      </w:r>
      <w:r w:rsidRPr="00777047">
        <w:rPr>
          <w:spacing w:val="3"/>
          <w:sz w:val="22"/>
          <w:szCs w:val="22"/>
        </w:rPr>
        <w:t xml:space="preserve">accomplish </w:t>
      </w:r>
      <w:r w:rsidRPr="00777047">
        <w:rPr>
          <w:spacing w:val="2"/>
          <w:sz w:val="22"/>
          <w:szCs w:val="22"/>
        </w:rPr>
        <w:t>complex</w:t>
      </w:r>
      <w:r w:rsidRPr="00777047">
        <w:rPr>
          <w:spacing w:val="26"/>
          <w:sz w:val="22"/>
          <w:szCs w:val="22"/>
        </w:rPr>
        <w:t xml:space="preserve"> </w:t>
      </w:r>
      <w:r w:rsidRPr="00777047">
        <w:rPr>
          <w:spacing w:val="2"/>
          <w:sz w:val="22"/>
          <w:szCs w:val="22"/>
        </w:rPr>
        <w:t>analysis.</w:t>
      </w:r>
    </w:p>
    <w:p w:rsidR="00145A59" w:rsidRPr="00777047" w:rsidRDefault="00145A59">
      <w:pPr>
        <w:pStyle w:val="BodyText"/>
        <w:kinsoku w:val="0"/>
        <w:overflowPunct w:val="0"/>
        <w:spacing w:before="10"/>
        <w:rPr>
          <w:sz w:val="22"/>
          <w:szCs w:val="22"/>
        </w:rPr>
      </w:pPr>
    </w:p>
    <w:p w:rsidR="00145A59" w:rsidRPr="00777047" w:rsidRDefault="00145A59">
      <w:pPr>
        <w:pStyle w:val="ListParagraph"/>
        <w:numPr>
          <w:ilvl w:val="1"/>
          <w:numId w:val="1"/>
        </w:numPr>
        <w:tabs>
          <w:tab w:val="left" w:pos="469"/>
        </w:tabs>
        <w:kinsoku w:val="0"/>
        <w:overflowPunct w:val="0"/>
        <w:ind w:left="468" w:right="293"/>
        <w:jc w:val="both"/>
        <w:rPr>
          <w:color w:val="000000"/>
          <w:sz w:val="22"/>
          <w:szCs w:val="22"/>
        </w:rPr>
      </w:pPr>
      <w:r w:rsidRPr="00777047">
        <w:rPr>
          <w:sz w:val="22"/>
          <w:szCs w:val="22"/>
        </w:rPr>
        <w:t>Excellent verbal communication skills required to effectively participate in</w:t>
      </w:r>
      <w:r w:rsidRPr="00777047">
        <w:rPr>
          <w:spacing w:val="-20"/>
          <w:sz w:val="22"/>
          <w:szCs w:val="22"/>
        </w:rPr>
        <w:t xml:space="preserve"> </w:t>
      </w:r>
      <w:r w:rsidRPr="00777047">
        <w:rPr>
          <w:sz w:val="22"/>
          <w:szCs w:val="22"/>
        </w:rPr>
        <w:t>meetings, discussions and provide formal briefings as well as conduct training. Skill in dealing effectively with people to include consensus building, negotiating, coalition building and conflict</w:t>
      </w:r>
      <w:r w:rsidRPr="00777047">
        <w:rPr>
          <w:spacing w:val="-2"/>
          <w:sz w:val="22"/>
          <w:szCs w:val="22"/>
        </w:rPr>
        <w:t xml:space="preserve"> </w:t>
      </w:r>
      <w:r w:rsidRPr="00777047">
        <w:rPr>
          <w:sz w:val="22"/>
          <w:szCs w:val="22"/>
        </w:rPr>
        <w:t>resolution.</w:t>
      </w:r>
    </w:p>
    <w:p w:rsidR="00145A59" w:rsidRPr="00777047" w:rsidRDefault="00145A59">
      <w:pPr>
        <w:pStyle w:val="BodyText"/>
        <w:kinsoku w:val="0"/>
        <w:overflowPunct w:val="0"/>
        <w:spacing w:before="10"/>
        <w:rPr>
          <w:sz w:val="22"/>
          <w:szCs w:val="22"/>
        </w:rPr>
      </w:pPr>
    </w:p>
    <w:p w:rsidR="00145A59" w:rsidRPr="00777047" w:rsidRDefault="00145A59">
      <w:pPr>
        <w:pStyle w:val="ListParagraph"/>
        <w:numPr>
          <w:ilvl w:val="1"/>
          <w:numId w:val="1"/>
        </w:numPr>
        <w:tabs>
          <w:tab w:val="left" w:pos="469"/>
        </w:tabs>
        <w:kinsoku w:val="0"/>
        <w:overflowPunct w:val="0"/>
        <w:ind w:left="468" w:right="567"/>
        <w:rPr>
          <w:color w:val="000000"/>
          <w:sz w:val="22"/>
          <w:szCs w:val="22"/>
        </w:rPr>
      </w:pPr>
      <w:r w:rsidRPr="00777047">
        <w:rPr>
          <w:sz w:val="22"/>
          <w:szCs w:val="22"/>
        </w:rPr>
        <w:t>Knowledge of computer systems for database design (entry, tracking, analysis</w:t>
      </w:r>
      <w:r w:rsidRPr="00777047">
        <w:rPr>
          <w:spacing w:val="-13"/>
          <w:sz w:val="22"/>
          <w:szCs w:val="22"/>
        </w:rPr>
        <w:t xml:space="preserve"> </w:t>
      </w:r>
      <w:r w:rsidRPr="00777047">
        <w:rPr>
          <w:sz w:val="22"/>
          <w:szCs w:val="22"/>
        </w:rPr>
        <w:t>and retrieval).</w:t>
      </w:r>
    </w:p>
    <w:p w:rsidR="00145A59" w:rsidRPr="00777047" w:rsidRDefault="00145A59">
      <w:pPr>
        <w:pStyle w:val="BodyText"/>
        <w:kinsoku w:val="0"/>
        <w:overflowPunct w:val="0"/>
        <w:rPr>
          <w:sz w:val="22"/>
          <w:szCs w:val="22"/>
        </w:rPr>
      </w:pPr>
    </w:p>
    <w:p w:rsidR="00145A59" w:rsidRPr="00777047" w:rsidRDefault="00145A59">
      <w:pPr>
        <w:pStyle w:val="BodyText"/>
        <w:kinsoku w:val="0"/>
        <w:overflowPunct w:val="0"/>
        <w:spacing w:before="4"/>
        <w:rPr>
          <w:sz w:val="22"/>
          <w:szCs w:val="22"/>
        </w:rPr>
      </w:pPr>
    </w:p>
    <w:p w:rsidR="00145A59" w:rsidRPr="00777047" w:rsidRDefault="00145A59">
      <w:pPr>
        <w:pStyle w:val="Heading1"/>
        <w:kinsoku w:val="0"/>
        <w:overflowPunct w:val="0"/>
        <w:ind w:left="180"/>
        <w:rPr>
          <w:sz w:val="22"/>
          <w:szCs w:val="22"/>
          <w:u w:val="none"/>
        </w:rPr>
      </w:pPr>
      <w:r w:rsidRPr="00777047">
        <w:rPr>
          <w:sz w:val="22"/>
          <w:szCs w:val="22"/>
          <w:u w:val="thick"/>
        </w:rPr>
        <w:t>FACTOR 2:  SUPERVISORY CONTROLS</w:t>
      </w:r>
    </w:p>
    <w:p w:rsidR="00145A59" w:rsidRPr="00777047" w:rsidRDefault="00145A59">
      <w:pPr>
        <w:pStyle w:val="BodyText"/>
        <w:kinsoku w:val="0"/>
        <w:overflowPunct w:val="0"/>
        <w:spacing w:before="8"/>
        <w:rPr>
          <w:b/>
          <w:bCs/>
          <w:sz w:val="22"/>
          <w:szCs w:val="22"/>
        </w:rPr>
      </w:pPr>
    </w:p>
    <w:p w:rsidR="00145A59" w:rsidRPr="00777047" w:rsidRDefault="00145A59">
      <w:pPr>
        <w:pStyle w:val="BodyText"/>
        <w:kinsoku w:val="0"/>
        <w:overflowPunct w:val="0"/>
        <w:spacing w:before="90"/>
        <w:ind w:left="180"/>
        <w:rPr>
          <w:sz w:val="22"/>
          <w:szCs w:val="22"/>
        </w:rPr>
      </w:pPr>
      <w:r w:rsidRPr="00777047">
        <w:rPr>
          <w:sz w:val="22"/>
          <w:szCs w:val="22"/>
        </w:rPr>
        <w:t>This individual makes decisions and recommendations that will be accepted as authority, although higher level reviews will be necessary as required. Reports directly to the Commanding Officer who provides broad guidance and information in terms of defined missions and functions.</w:t>
      </w:r>
    </w:p>
    <w:p w:rsidR="00145A59" w:rsidRPr="00777047" w:rsidRDefault="00145A59">
      <w:pPr>
        <w:pStyle w:val="BodyText"/>
        <w:kinsoku w:val="0"/>
        <w:overflowPunct w:val="0"/>
        <w:spacing w:before="10"/>
        <w:rPr>
          <w:sz w:val="22"/>
          <w:szCs w:val="22"/>
        </w:rPr>
      </w:pPr>
    </w:p>
    <w:p w:rsidR="00145A59" w:rsidRPr="00777047" w:rsidRDefault="00145A59">
      <w:pPr>
        <w:pStyle w:val="BodyText"/>
        <w:kinsoku w:val="0"/>
        <w:overflowPunct w:val="0"/>
        <w:spacing w:before="1"/>
        <w:ind w:left="180" w:right="1655"/>
        <w:rPr>
          <w:sz w:val="22"/>
          <w:szCs w:val="22"/>
        </w:rPr>
      </w:pPr>
      <w:r w:rsidRPr="00777047">
        <w:rPr>
          <w:sz w:val="22"/>
          <w:szCs w:val="22"/>
        </w:rPr>
        <w:t>Guides and directs staff who consult on both internal and external clinical outcomes/metrics, standards and regulatory agencies and requirements.</w:t>
      </w:r>
    </w:p>
    <w:p w:rsidR="00145A59" w:rsidRPr="00777047" w:rsidRDefault="00145A59">
      <w:pPr>
        <w:pStyle w:val="BodyText"/>
        <w:kinsoku w:val="0"/>
        <w:overflowPunct w:val="0"/>
        <w:rPr>
          <w:sz w:val="22"/>
          <w:szCs w:val="22"/>
        </w:rPr>
      </w:pPr>
    </w:p>
    <w:p w:rsidR="00145A59" w:rsidRPr="00777047" w:rsidRDefault="00145A59">
      <w:pPr>
        <w:pStyle w:val="BodyText"/>
        <w:kinsoku w:val="0"/>
        <w:overflowPunct w:val="0"/>
        <w:ind w:left="180" w:right="15"/>
        <w:rPr>
          <w:sz w:val="22"/>
          <w:szCs w:val="22"/>
        </w:rPr>
      </w:pPr>
      <w:r w:rsidRPr="00777047">
        <w:rPr>
          <w:sz w:val="22"/>
          <w:szCs w:val="22"/>
        </w:rPr>
        <w:t>Incumbent is delegated authority to independently plan, design, act, and carry out work assignments and to call upon other public health subject matter experts to assist in resolving inquiries, gather information and make recommendations. Incumbent independently ensures projects and activities are carried out through to their conclusion. Completed work products are relied upon for soundness, accuracy, and adequacy of technical detail, and are normally not reviewed in detail. Review of work performance is primarily for accomplishment of project and program objectives; for consistency with organizational policies, philosophy, and goals.</w:t>
      </w:r>
    </w:p>
    <w:p w:rsidR="00145A59" w:rsidRPr="00777047" w:rsidRDefault="00145A59">
      <w:pPr>
        <w:pStyle w:val="BodyText"/>
        <w:kinsoku w:val="0"/>
        <w:overflowPunct w:val="0"/>
        <w:spacing w:before="11"/>
        <w:rPr>
          <w:sz w:val="22"/>
          <w:szCs w:val="22"/>
        </w:rPr>
      </w:pPr>
    </w:p>
    <w:p w:rsidR="00145A59" w:rsidRPr="00777047" w:rsidRDefault="00145A59" w:rsidP="00777047">
      <w:pPr>
        <w:pStyle w:val="BodyText"/>
        <w:kinsoku w:val="0"/>
        <w:overflowPunct w:val="0"/>
        <w:ind w:left="180" w:right="442"/>
        <w:rPr>
          <w:sz w:val="22"/>
          <w:szCs w:val="22"/>
        </w:rPr>
      </w:pPr>
      <w:r w:rsidRPr="00777047">
        <w:rPr>
          <w:sz w:val="22"/>
          <w:szCs w:val="22"/>
        </w:rPr>
        <w:t>The incumbent is expected to use good judgment when applying and interpreting guidelines, rules and regulations affecting the military t</w:t>
      </w:r>
      <w:r w:rsidR="00777047">
        <w:rPr>
          <w:sz w:val="22"/>
          <w:szCs w:val="22"/>
        </w:rPr>
        <w:t xml:space="preserve">reatment facilities within Navy </w:t>
      </w:r>
      <w:r w:rsidRPr="00777047">
        <w:rPr>
          <w:sz w:val="22"/>
          <w:szCs w:val="22"/>
        </w:rPr>
        <w:t>Medicine. The individual's professional standing and recognized capabilities are such that in cases of extreme urgency, any required approvals can be obtained based only on a brief outline of the proposed plan.</w:t>
      </w:r>
    </w:p>
    <w:p w:rsidR="00145A59" w:rsidRPr="00777047" w:rsidRDefault="00145A59">
      <w:pPr>
        <w:pStyle w:val="BodyText"/>
        <w:kinsoku w:val="0"/>
        <w:overflowPunct w:val="0"/>
        <w:spacing w:before="4"/>
        <w:rPr>
          <w:sz w:val="22"/>
          <w:szCs w:val="22"/>
        </w:rPr>
      </w:pPr>
    </w:p>
    <w:p w:rsidR="00145A59" w:rsidRPr="00777047" w:rsidRDefault="00145A59">
      <w:pPr>
        <w:pStyle w:val="Heading1"/>
        <w:kinsoku w:val="0"/>
        <w:overflowPunct w:val="0"/>
        <w:spacing w:before="1"/>
        <w:rPr>
          <w:sz w:val="22"/>
          <w:szCs w:val="22"/>
          <w:u w:val="none"/>
        </w:rPr>
      </w:pPr>
      <w:r w:rsidRPr="00777047">
        <w:rPr>
          <w:sz w:val="22"/>
          <w:szCs w:val="22"/>
          <w:u w:val="thick"/>
        </w:rPr>
        <w:t>FACTOR 3:</w:t>
      </w:r>
      <w:r w:rsidRPr="00777047">
        <w:rPr>
          <w:spacing w:val="55"/>
          <w:sz w:val="22"/>
          <w:szCs w:val="22"/>
          <w:u w:val="thick"/>
        </w:rPr>
        <w:t xml:space="preserve"> </w:t>
      </w:r>
      <w:r w:rsidRPr="00777047">
        <w:rPr>
          <w:sz w:val="22"/>
          <w:szCs w:val="22"/>
          <w:u w:val="thick"/>
        </w:rPr>
        <w:t>GUIDELINES</w:t>
      </w:r>
    </w:p>
    <w:p w:rsidR="00145A59" w:rsidRPr="00777047" w:rsidRDefault="00145A59">
      <w:pPr>
        <w:pStyle w:val="BodyText"/>
        <w:kinsoku w:val="0"/>
        <w:overflowPunct w:val="0"/>
        <w:spacing w:before="9"/>
        <w:rPr>
          <w:b/>
          <w:bCs/>
          <w:sz w:val="22"/>
          <w:szCs w:val="22"/>
        </w:rPr>
      </w:pPr>
    </w:p>
    <w:p w:rsidR="00145A59" w:rsidRPr="00777047" w:rsidRDefault="00145A59">
      <w:pPr>
        <w:pStyle w:val="BodyText"/>
        <w:kinsoku w:val="0"/>
        <w:overflowPunct w:val="0"/>
        <w:spacing w:before="90"/>
        <w:ind w:left="100" w:right="196"/>
        <w:rPr>
          <w:sz w:val="22"/>
          <w:szCs w:val="22"/>
        </w:rPr>
      </w:pPr>
      <w:r w:rsidRPr="00777047">
        <w:rPr>
          <w:sz w:val="22"/>
          <w:szCs w:val="22"/>
        </w:rPr>
        <w:t>Guides require the use of broad judgment in researching, analyzing, interpreting and evaluating specific cases. Guidelines include the DHA policies and manuals, The Joint Commission standards, acquisition and budgetary statutes and regulations, and Centers for Disease Control guidance. The incumbent may be required to exercise experienced judgment and resourcefulness to deviate from or work with available guidelines to create new and individualized methods and procedures for problem solution.</w:t>
      </w:r>
    </w:p>
    <w:p w:rsidR="00145A59" w:rsidRPr="00777047" w:rsidRDefault="00145A59">
      <w:pPr>
        <w:pStyle w:val="BodyText"/>
        <w:kinsoku w:val="0"/>
        <w:overflowPunct w:val="0"/>
        <w:rPr>
          <w:sz w:val="22"/>
          <w:szCs w:val="22"/>
        </w:rPr>
      </w:pPr>
    </w:p>
    <w:p w:rsidR="00145A59" w:rsidRPr="00777047" w:rsidRDefault="00145A59">
      <w:pPr>
        <w:pStyle w:val="BodyText"/>
        <w:kinsoku w:val="0"/>
        <w:overflowPunct w:val="0"/>
        <w:spacing w:before="1"/>
        <w:ind w:left="100" w:right="335"/>
        <w:rPr>
          <w:sz w:val="22"/>
          <w:szCs w:val="22"/>
        </w:rPr>
      </w:pPr>
      <w:r w:rsidRPr="00777047">
        <w:rPr>
          <w:sz w:val="22"/>
          <w:szCs w:val="22"/>
        </w:rPr>
        <w:t>Exercises judgment and ingenuity using broad latitude to determine intent of applicable guidelines; develop policy and guidelines; brings forward policy statements and regulations based upon the interpretation of guidelines, laws and policies utilized.</w:t>
      </w:r>
    </w:p>
    <w:p w:rsidR="00145A59" w:rsidRPr="00777047" w:rsidRDefault="00145A59">
      <w:pPr>
        <w:pStyle w:val="BodyText"/>
        <w:kinsoku w:val="0"/>
        <w:overflowPunct w:val="0"/>
        <w:ind w:left="100" w:right="589"/>
        <w:rPr>
          <w:sz w:val="22"/>
          <w:szCs w:val="22"/>
        </w:rPr>
      </w:pPr>
      <w:r w:rsidRPr="00777047">
        <w:rPr>
          <w:sz w:val="22"/>
          <w:szCs w:val="22"/>
        </w:rPr>
        <w:t>Optimizes scarce resources, meets customer requirements, reduces rework, improves operational capacity, and increases quality.</w:t>
      </w:r>
    </w:p>
    <w:p w:rsidR="00145A59" w:rsidRPr="00777047" w:rsidRDefault="00145A59">
      <w:pPr>
        <w:pStyle w:val="BodyText"/>
        <w:kinsoku w:val="0"/>
        <w:overflowPunct w:val="0"/>
        <w:spacing w:before="4"/>
        <w:rPr>
          <w:sz w:val="22"/>
          <w:szCs w:val="22"/>
        </w:rPr>
      </w:pPr>
    </w:p>
    <w:p w:rsidR="00145A59" w:rsidRPr="00777047" w:rsidRDefault="00145A59">
      <w:pPr>
        <w:pStyle w:val="Heading1"/>
        <w:kinsoku w:val="0"/>
        <w:overflowPunct w:val="0"/>
        <w:rPr>
          <w:sz w:val="22"/>
          <w:szCs w:val="22"/>
          <w:u w:val="none"/>
        </w:rPr>
      </w:pPr>
      <w:r w:rsidRPr="00777047">
        <w:rPr>
          <w:sz w:val="22"/>
          <w:szCs w:val="22"/>
          <w:u w:val="thick"/>
        </w:rPr>
        <w:t>FACTOR 4.</w:t>
      </w:r>
      <w:r w:rsidRPr="00777047">
        <w:rPr>
          <w:spacing w:val="54"/>
          <w:sz w:val="22"/>
          <w:szCs w:val="22"/>
          <w:u w:val="thick"/>
        </w:rPr>
        <w:t xml:space="preserve"> </w:t>
      </w:r>
      <w:r w:rsidRPr="00777047">
        <w:rPr>
          <w:sz w:val="22"/>
          <w:szCs w:val="22"/>
          <w:u w:val="thick"/>
        </w:rPr>
        <w:t>COMPLEXITY</w:t>
      </w:r>
    </w:p>
    <w:p w:rsidR="00145A59" w:rsidRPr="00777047" w:rsidRDefault="00145A59">
      <w:pPr>
        <w:pStyle w:val="BodyText"/>
        <w:kinsoku w:val="0"/>
        <w:overflowPunct w:val="0"/>
        <w:spacing w:before="8"/>
        <w:rPr>
          <w:b/>
          <w:bCs/>
          <w:sz w:val="22"/>
          <w:szCs w:val="22"/>
        </w:rPr>
      </w:pPr>
    </w:p>
    <w:p w:rsidR="00145A59" w:rsidRPr="00777047" w:rsidRDefault="00145A59">
      <w:pPr>
        <w:pStyle w:val="BodyText"/>
        <w:kinsoku w:val="0"/>
        <w:overflowPunct w:val="0"/>
        <w:spacing w:before="90"/>
        <w:ind w:left="100" w:right="108"/>
        <w:rPr>
          <w:sz w:val="22"/>
          <w:szCs w:val="22"/>
        </w:rPr>
      </w:pPr>
      <w:r w:rsidRPr="00777047">
        <w:rPr>
          <w:sz w:val="22"/>
          <w:szCs w:val="22"/>
        </w:rPr>
        <w:t xml:space="preserve">The incumbent of this position must be an expert in working with a high level of independence and recognized competence in analyzing military hospital/clinic performance trends, provider practice trends, licensing and credentialing standards, and monitoring progress. The incumbent exercises judgment, creativity, foresight, and originality and has the knowledge and ability to identify various issues and circumstances that will affect the delivery of </w:t>
      </w:r>
      <w:r w:rsidRPr="00777047">
        <w:rPr>
          <w:sz w:val="22"/>
          <w:szCs w:val="22"/>
        </w:rPr>
        <w:lastRenderedPageBreak/>
        <w:t>highly reliable health care processes. Information is collected from various sources and analyzed to determine the nature and scope of problems. He/she has unique interpersonal and team building skills typical of matrix management to ensure performance is effectively and efficiently directed to team purposes.</w:t>
      </w:r>
    </w:p>
    <w:p w:rsidR="00145A59" w:rsidRPr="00777047" w:rsidRDefault="00145A59">
      <w:pPr>
        <w:pStyle w:val="BodyText"/>
        <w:kinsoku w:val="0"/>
        <w:overflowPunct w:val="0"/>
        <w:spacing w:before="11"/>
        <w:rPr>
          <w:sz w:val="22"/>
          <w:szCs w:val="22"/>
        </w:rPr>
      </w:pPr>
    </w:p>
    <w:p w:rsidR="00145A59" w:rsidRPr="00777047" w:rsidRDefault="00145A59">
      <w:pPr>
        <w:pStyle w:val="BodyText"/>
        <w:kinsoku w:val="0"/>
        <w:overflowPunct w:val="0"/>
        <w:ind w:left="100" w:right="215"/>
        <w:rPr>
          <w:sz w:val="22"/>
          <w:szCs w:val="22"/>
        </w:rPr>
      </w:pPr>
      <w:r w:rsidRPr="00777047">
        <w:rPr>
          <w:sz w:val="22"/>
          <w:szCs w:val="22"/>
        </w:rPr>
        <w:t>Activities involve the interpretation and implementation of regulatory standards, instructions, and directives. The work involves the development of innovative approaches or modified techniques to resolve numerous situations which may arise. The incumbent provides direction and guidance to subordinates, teams/groups/committees as appropriate concerning decision making through the application of numerous tools or elements, often requiring extensive analysis. Decisions about how to proceed are complicated by resource restrictions and changes affecting program goals.</w:t>
      </w:r>
    </w:p>
    <w:p w:rsidR="00145A59" w:rsidRPr="00777047" w:rsidRDefault="00145A59">
      <w:pPr>
        <w:pStyle w:val="BodyText"/>
        <w:kinsoku w:val="0"/>
        <w:overflowPunct w:val="0"/>
        <w:spacing w:before="5"/>
        <w:rPr>
          <w:sz w:val="22"/>
          <w:szCs w:val="22"/>
        </w:rPr>
      </w:pPr>
    </w:p>
    <w:p w:rsidR="00145A59" w:rsidRPr="00777047" w:rsidRDefault="00145A59">
      <w:pPr>
        <w:pStyle w:val="Heading1"/>
        <w:kinsoku w:val="0"/>
        <w:overflowPunct w:val="0"/>
        <w:rPr>
          <w:sz w:val="22"/>
          <w:szCs w:val="22"/>
          <w:u w:val="none"/>
        </w:rPr>
      </w:pPr>
      <w:r w:rsidRPr="00777047">
        <w:rPr>
          <w:sz w:val="22"/>
          <w:szCs w:val="22"/>
          <w:u w:val="thick"/>
        </w:rPr>
        <w:t>FACTOR 5:  SCOPE AND EFFECT</w:t>
      </w:r>
    </w:p>
    <w:p w:rsidR="00145A59" w:rsidRPr="00777047" w:rsidRDefault="00145A59">
      <w:pPr>
        <w:pStyle w:val="BodyText"/>
        <w:kinsoku w:val="0"/>
        <w:overflowPunct w:val="0"/>
        <w:spacing w:before="1"/>
        <w:rPr>
          <w:b/>
          <w:bCs/>
          <w:sz w:val="22"/>
          <w:szCs w:val="22"/>
        </w:rPr>
      </w:pPr>
    </w:p>
    <w:p w:rsidR="00145A59" w:rsidRPr="00777047" w:rsidRDefault="00145A59" w:rsidP="00777047">
      <w:pPr>
        <w:pStyle w:val="BodyText"/>
        <w:kinsoku w:val="0"/>
        <w:overflowPunct w:val="0"/>
        <w:spacing w:before="90"/>
        <w:ind w:left="100" w:right="299"/>
        <w:rPr>
          <w:sz w:val="22"/>
          <w:szCs w:val="22"/>
        </w:rPr>
      </w:pPr>
      <w:r w:rsidRPr="00777047">
        <w:rPr>
          <w:sz w:val="22"/>
          <w:szCs w:val="22"/>
        </w:rPr>
        <w:t>The purpose of the work involves leadership, consulting and providing expertise and advisory services to agency officials and customers on the delivery of healthcare, effectiveness, and efficiency of program operations.  Work contributes to the</w:t>
      </w:r>
      <w:r w:rsidR="00777047">
        <w:rPr>
          <w:sz w:val="22"/>
          <w:szCs w:val="22"/>
        </w:rPr>
        <w:t xml:space="preserve"> </w:t>
      </w:r>
      <w:r w:rsidRPr="00777047">
        <w:rPr>
          <w:spacing w:val="-3"/>
          <w:sz w:val="22"/>
          <w:szCs w:val="22"/>
        </w:rPr>
        <w:t xml:space="preserve">improvement </w:t>
      </w:r>
      <w:r w:rsidRPr="00777047">
        <w:rPr>
          <w:sz w:val="22"/>
          <w:szCs w:val="22"/>
        </w:rPr>
        <w:t xml:space="preserve">of healthcare </w:t>
      </w:r>
      <w:r w:rsidRPr="00777047">
        <w:rPr>
          <w:spacing w:val="-3"/>
          <w:sz w:val="22"/>
          <w:szCs w:val="22"/>
        </w:rPr>
        <w:t xml:space="preserve">quality, patient safety, productivity, effectiveness, and </w:t>
      </w:r>
      <w:r w:rsidRPr="00777047">
        <w:rPr>
          <w:sz w:val="22"/>
          <w:szCs w:val="22"/>
        </w:rPr>
        <w:t xml:space="preserve">efficiency in program </w:t>
      </w:r>
      <w:r w:rsidRPr="00777047">
        <w:rPr>
          <w:spacing w:val="-3"/>
          <w:sz w:val="22"/>
          <w:szCs w:val="22"/>
        </w:rPr>
        <w:t xml:space="preserve">operations </w:t>
      </w:r>
      <w:r w:rsidRPr="00777047">
        <w:rPr>
          <w:sz w:val="22"/>
          <w:szCs w:val="22"/>
        </w:rPr>
        <w:t>and/or administrative support.</w:t>
      </w:r>
    </w:p>
    <w:p w:rsidR="00145A59" w:rsidRPr="00777047" w:rsidRDefault="00145A59">
      <w:pPr>
        <w:pStyle w:val="BodyText"/>
        <w:kinsoku w:val="0"/>
        <w:overflowPunct w:val="0"/>
        <w:spacing w:before="216"/>
        <w:ind w:left="100" w:right="108"/>
        <w:rPr>
          <w:sz w:val="22"/>
          <w:szCs w:val="22"/>
        </w:rPr>
      </w:pPr>
      <w:r w:rsidRPr="00777047">
        <w:rPr>
          <w:sz w:val="22"/>
          <w:szCs w:val="22"/>
        </w:rPr>
        <w:t>The purpose of the work is to also provide authoritative information and analysis to identify, interpret, and develop alternatives and approaches to a broad range of complex health services delivery initiatives, provider practice, and health services management practices.</w:t>
      </w:r>
    </w:p>
    <w:p w:rsidR="00145A59" w:rsidRPr="00777047" w:rsidRDefault="00145A59">
      <w:pPr>
        <w:pStyle w:val="BodyText"/>
        <w:kinsoku w:val="0"/>
        <w:overflowPunct w:val="0"/>
        <w:spacing w:before="4"/>
        <w:rPr>
          <w:sz w:val="22"/>
          <w:szCs w:val="22"/>
        </w:rPr>
      </w:pPr>
    </w:p>
    <w:p w:rsidR="00145A59" w:rsidRPr="00777047" w:rsidRDefault="00145A59">
      <w:pPr>
        <w:pStyle w:val="Heading1"/>
        <w:kinsoku w:val="0"/>
        <w:overflowPunct w:val="0"/>
        <w:rPr>
          <w:sz w:val="22"/>
          <w:szCs w:val="22"/>
          <w:u w:val="none"/>
        </w:rPr>
      </w:pPr>
      <w:r w:rsidRPr="00777047">
        <w:rPr>
          <w:sz w:val="22"/>
          <w:szCs w:val="22"/>
          <w:u w:val="thick"/>
        </w:rPr>
        <w:t>FACTOR 6:  PERSONAL CONTACTS</w:t>
      </w:r>
    </w:p>
    <w:p w:rsidR="00145A59" w:rsidRPr="00777047" w:rsidRDefault="00145A59">
      <w:pPr>
        <w:pStyle w:val="BodyText"/>
        <w:kinsoku w:val="0"/>
        <w:overflowPunct w:val="0"/>
        <w:spacing w:before="210"/>
        <w:ind w:left="100" w:right="108"/>
        <w:rPr>
          <w:sz w:val="22"/>
          <w:szCs w:val="22"/>
        </w:rPr>
      </w:pPr>
      <w:r w:rsidRPr="00777047">
        <w:rPr>
          <w:sz w:val="22"/>
          <w:szCs w:val="22"/>
        </w:rPr>
        <w:t>There are regular personal contacts with high level managerial and healthcare personnel within the NH Beaufort. The incumbent is required to travel occasionally to attend conferences, major meetings, information presentation, and training seminars.</w:t>
      </w:r>
    </w:p>
    <w:p w:rsidR="00145A59" w:rsidRPr="00777047" w:rsidRDefault="00145A59">
      <w:pPr>
        <w:pStyle w:val="BodyText"/>
        <w:kinsoku w:val="0"/>
        <w:overflowPunct w:val="0"/>
        <w:spacing w:before="9"/>
        <w:rPr>
          <w:sz w:val="22"/>
          <w:szCs w:val="22"/>
        </w:rPr>
      </w:pPr>
    </w:p>
    <w:p w:rsidR="00145A59" w:rsidRPr="00777047" w:rsidRDefault="00145A59">
      <w:pPr>
        <w:pStyle w:val="Heading1"/>
        <w:kinsoku w:val="0"/>
        <w:overflowPunct w:val="0"/>
        <w:rPr>
          <w:sz w:val="22"/>
          <w:szCs w:val="22"/>
          <w:u w:val="none"/>
        </w:rPr>
      </w:pPr>
      <w:r w:rsidRPr="00777047">
        <w:rPr>
          <w:sz w:val="22"/>
          <w:szCs w:val="22"/>
          <w:u w:val="thick"/>
        </w:rPr>
        <w:t>FACTOR 7:  PURPOSE OF CONTACTS</w:t>
      </w:r>
    </w:p>
    <w:p w:rsidR="00145A59" w:rsidRPr="00777047" w:rsidRDefault="00145A59">
      <w:pPr>
        <w:pStyle w:val="BodyText"/>
        <w:kinsoku w:val="0"/>
        <w:overflowPunct w:val="0"/>
        <w:spacing w:before="1"/>
        <w:rPr>
          <w:b/>
          <w:bCs/>
          <w:sz w:val="22"/>
          <w:szCs w:val="22"/>
        </w:rPr>
      </w:pPr>
    </w:p>
    <w:p w:rsidR="00145A59" w:rsidRPr="00777047" w:rsidRDefault="00145A59">
      <w:pPr>
        <w:pStyle w:val="BodyText"/>
        <w:kinsoku w:val="0"/>
        <w:overflowPunct w:val="0"/>
        <w:spacing w:before="90"/>
        <w:ind w:left="100" w:right="115"/>
        <w:rPr>
          <w:sz w:val="22"/>
          <w:szCs w:val="22"/>
        </w:rPr>
      </w:pPr>
      <w:r w:rsidRPr="00777047">
        <w:rPr>
          <w:sz w:val="22"/>
          <w:szCs w:val="22"/>
        </w:rPr>
        <w:t>To justify, defend, negotiate, or settle matters involving significant or controversial issues and/or programs. Work usually involves active participation in conferences, meetings, hearings, or presentations involving broad problems or issues of considerable consequence or importance.  Persons contacted typically have diverse viewpoints, goals, or objectives requiring the employee to achieve a common understanding of the problems and a satisfactory solution by convincing them, arriving at a compromise, or developing suitable alternatives.</w:t>
      </w:r>
    </w:p>
    <w:p w:rsidR="00145A59" w:rsidRPr="00777047" w:rsidRDefault="00145A59">
      <w:pPr>
        <w:pStyle w:val="BodyText"/>
        <w:kinsoku w:val="0"/>
        <w:overflowPunct w:val="0"/>
        <w:spacing w:before="3"/>
        <w:rPr>
          <w:sz w:val="22"/>
          <w:szCs w:val="22"/>
        </w:rPr>
      </w:pPr>
    </w:p>
    <w:p w:rsidR="00145A59" w:rsidRPr="00777047" w:rsidRDefault="00145A59">
      <w:pPr>
        <w:pStyle w:val="Heading1"/>
        <w:kinsoku w:val="0"/>
        <w:overflowPunct w:val="0"/>
        <w:rPr>
          <w:sz w:val="22"/>
          <w:szCs w:val="22"/>
          <w:u w:val="none"/>
        </w:rPr>
      </w:pPr>
      <w:r w:rsidRPr="00777047">
        <w:rPr>
          <w:sz w:val="22"/>
          <w:szCs w:val="22"/>
          <w:u w:val="thick"/>
        </w:rPr>
        <w:t>FACTOR 8:  PHYSICAL DEMANDS</w:t>
      </w:r>
    </w:p>
    <w:p w:rsidR="00145A59" w:rsidRPr="00777047" w:rsidRDefault="00145A59">
      <w:pPr>
        <w:pStyle w:val="BodyText"/>
        <w:kinsoku w:val="0"/>
        <w:overflowPunct w:val="0"/>
        <w:spacing w:before="9"/>
        <w:rPr>
          <w:b/>
          <w:bCs/>
          <w:sz w:val="22"/>
          <w:szCs w:val="22"/>
        </w:rPr>
      </w:pPr>
    </w:p>
    <w:p w:rsidR="00145A59" w:rsidRPr="00777047" w:rsidRDefault="00145A59">
      <w:pPr>
        <w:pStyle w:val="BodyText"/>
        <w:kinsoku w:val="0"/>
        <w:overflowPunct w:val="0"/>
        <w:spacing w:before="90"/>
        <w:ind w:left="100" w:right="157"/>
        <w:rPr>
          <w:sz w:val="22"/>
          <w:szCs w:val="22"/>
        </w:rPr>
      </w:pPr>
      <w:r w:rsidRPr="00777047">
        <w:rPr>
          <w:sz w:val="22"/>
          <w:szCs w:val="22"/>
        </w:rPr>
        <w:t xml:space="preserve">The </w:t>
      </w:r>
      <w:r w:rsidRPr="00777047">
        <w:rPr>
          <w:spacing w:val="-3"/>
          <w:sz w:val="22"/>
          <w:szCs w:val="22"/>
        </w:rPr>
        <w:t xml:space="preserve">work </w:t>
      </w:r>
      <w:r w:rsidRPr="00777047">
        <w:rPr>
          <w:sz w:val="22"/>
          <w:szCs w:val="22"/>
        </w:rPr>
        <w:t xml:space="preserve">is primarily </w:t>
      </w:r>
      <w:r w:rsidRPr="00777047">
        <w:rPr>
          <w:spacing w:val="-3"/>
          <w:sz w:val="22"/>
          <w:szCs w:val="22"/>
        </w:rPr>
        <w:t xml:space="preserve">sedentary; </w:t>
      </w:r>
      <w:r w:rsidRPr="00777047">
        <w:rPr>
          <w:sz w:val="22"/>
          <w:szCs w:val="22"/>
        </w:rPr>
        <w:t xml:space="preserve">however, there will be </w:t>
      </w:r>
      <w:r w:rsidRPr="00777047">
        <w:rPr>
          <w:spacing w:val="-3"/>
          <w:sz w:val="22"/>
          <w:szCs w:val="22"/>
        </w:rPr>
        <w:t xml:space="preserve">requirements </w:t>
      </w:r>
      <w:r w:rsidRPr="00777047">
        <w:rPr>
          <w:sz w:val="22"/>
          <w:szCs w:val="22"/>
        </w:rPr>
        <w:t xml:space="preserve">to travel by </w:t>
      </w:r>
      <w:r w:rsidRPr="00777047">
        <w:rPr>
          <w:spacing w:val="-3"/>
          <w:sz w:val="22"/>
          <w:szCs w:val="22"/>
        </w:rPr>
        <w:t xml:space="preserve">car, </w:t>
      </w:r>
      <w:r w:rsidRPr="00777047">
        <w:rPr>
          <w:sz w:val="22"/>
          <w:szCs w:val="22"/>
        </w:rPr>
        <w:t xml:space="preserve">bus, </w:t>
      </w:r>
      <w:r w:rsidRPr="00777047">
        <w:rPr>
          <w:spacing w:val="-3"/>
          <w:sz w:val="22"/>
          <w:szCs w:val="22"/>
        </w:rPr>
        <w:t xml:space="preserve">train, </w:t>
      </w:r>
      <w:r w:rsidRPr="00777047">
        <w:rPr>
          <w:sz w:val="22"/>
          <w:szCs w:val="22"/>
        </w:rPr>
        <w:t xml:space="preserve">or plane. </w:t>
      </w:r>
      <w:r w:rsidRPr="00777047">
        <w:rPr>
          <w:spacing w:val="-2"/>
          <w:sz w:val="22"/>
          <w:szCs w:val="22"/>
        </w:rPr>
        <w:t xml:space="preserve">Considerable </w:t>
      </w:r>
      <w:r w:rsidRPr="00777047">
        <w:rPr>
          <w:sz w:val="22"/>
          <w:szCs w:val="22"/>
        </w:rPr>
        <w:t>time will be spent reading information from a computer monitor and from printed materials. Must possess the stamina to cope with moderate to high stress associated with the collection, dissemination and proper presentation of proposed actions. Short deadlines with unclear, changing, and/or ambiguous guidance may increase stress.</w:t>
      </w:r>
    </w:p>
    <w:p w:rsidR="00145A59" w:rsidRPr="00777047" w:rsidRDefault="00145A59">
      <w:pPr>
        <w:pStyle w:val="BodyText"/>
        <w:kinsoku w:val="0"/>
        <w:overflowPunct w:val="0"/>
        <w:spacing w:before="4"/>
        <w:rPr>
          <w:sz w:val="22"/>
          <w:szCs w:val="22"/>
        </w:rPr>
      </w:pPr>
    </w:p>
    <w:p w:rsidR="00145A59" w:rsidRPr="00777047" w:rsidRDefault="00145A59">
      <w:pPr>
        <w:pStyle w:val="Heading1"/>
        <w:kinsoku w:val="0"/>
        <w:overflowPunct w:val="0"/>
        <w:spacing w:before="1"/>
        <w:rPr>
          <w:sz w:val="22"/>
          <w:szCs w:val="22"/>
          <w:u w:val="none"/>
        </w:rPr>
      </w:pPr>
      <w:r w:rsidRPr="00777047">
        <w:rPr>
          <w:sz w:val="22"/>
          <w:szCs w:val="22"/>
          <w:u w:val="thick"/>
        </w:rPr>
        <w:t>FACTOR 9:  WORK ENVIRONMENT</w:t>
      </w:r>
    </w:p>
    <w:p w:rsidR="00145A59" w:rsidRPr="00777047" w:rsidRDefault="00145A59">
      <w:pPr>
        <w:pStyle w:val="BodyText"/>
        <w:kinsoku w:val="0"/>
        <w:overflowPunct w:val="0"/>
        <w:spacing w:before="9"/>
        <w:rPr>
          <w:b/>
          <w:bCs/>
          <w:sz w:val="22"/>
          <w:szCs w:val="22"/>
        </w:rPr>
      </w:pPr>
    </w:p>
    <w:p w:rsidR="00145A59" w:rsidRPr="00777047" w:rsidRDefault="00145A59">
      <w:pPr>
        <w:pStyle w:val="BodyText"/>
        <w:kinsoku w:val="0"/>
        <w:overflowPunct w:val="0"/>
        <w:spacing w:before="90"/>
        <w:ind w:left="100" w:right="255"/>
        <w:rPr>
          <w:sz w:val="22"/>
          <w:szCs w:val="22"/>
        </w:rPr>
      </w:pPr>
      <w:r w:rsidRPr="00777047">
        <w:rPr>
          <w:spacing w:val="2"/>
          <w:sz w:val="22"/>
          <w:szCs w:val="22"/>
        </w:rPr>
        <w:t xml:space="preserve">Work is </w:t>
      </w:r>
      <w:r w:rsidRPr="00777047">
        <w:rPr>
          <w:spacing w:val="3"/>
          <w:sz w:val="22"/>
          <w:szCs w:val="22"/>
        </w:rPr>
        <w:t xml:space="preserve">predominantly </w:t>
      </w:r>
      <w:r w:rsidRPr="00777047">
        <w:rPr>
          <w:spacing w:val="2"/>
          <w:sz w:val="22"/>
          <w:szCs w:val="22"/>
        </w:rPr>
        <w:t xml:space="preserve">performed </w:t>
      </w:r>
      <w:r w:rsidRPr="00777047">
        <w:rPr>
          <w:sz w:val="22"/>
          <w:szCs w:val="22"/>
        </w:rPr>
        <w:t xml:space="preserve">in an </w:t>
      </w:r>
      <w:r w:rsidRPr="00777047">
        <w:rPr>
          <w:spacing w:val="3"/>
          <w:sz w:val="22"/>
          <w:szCs w:val="22"/>
        </w:rPr>
        <w:t xml:space="preserve">administrative office </w:t>
      </w:r>
      <w:r w:rsidRPr="00777047">
        <w:rPr>
          <w:spacing w:val="2"/>
          <w:sz w:val="22"/>
          <w:szCs w:val="22"/>
        </w:rPr>
        <w:t xml:space="preserve">setting, conference </w:t>
      </w:r>
      <w:r w:rsidRPr="00777047">
        <w:rPr>
          <w:sz w:val="22"/>
          <w:szCs w:val="22"/>
        </w:rPr>
        <w:t>setting,</w:t>
      </w:r>
      <w:r w:rsidRPr="00777047">
        <w:rPr>
          <w:spacing w:val="-5"/>
          <w:sz w:val="22"/>
          <w:szCs w:val="22"/>
        </w:rPr>
        <w:t xml:space="preserve"> </w:t>
      </w:r>
      <w:r w:rsidRPr="00777047">
        <w:rPr>
          <w:sz w:val="22"/>
          <w:szCs w:val="22"/>
        </w:rPr>
        <w:t>or</w:t>
      </w:r>
      <w:r w:rsidRPr="00777047">
        <w:rPr>
          <w:spacing w:val="-9"/>
          <w:sz w:val="22"/>
          <w:szCs w:val="22"/>
        </w:rPr>
        <w:t xml:space="preserve"> </w:t>
      </w:r>
      <w:r w:rsidRPr="00777047">
        <w:rPr>
          <w:sz w:val="22"/>
          <w:szCs w:val="22"/>
        </w:rPr>
        <w:t>in</w:t>
      </w:r>
      <w:r w:rsidRPr="00777047">
        <w:rPr>
          <w:spacing w:val="-7"/>
          <w:sz w:val="22"/>
          <w:szCs w:val="22"/>
        </w:rPr>
        <w:t xml:space="preserve"> </w:t>
      </w:r>
      <w:r w:rsidRPr="00777047">
        <w:rPr>
          <w:sz w:val="22"/>
          <w:szCs w:val="22"/>
        </w:rPr>
        <w:t>an</w:t>
      </w:r>
      <w:r w:rsidRPr="00777047">
        <w:rPr>
          <w:spacing w:val="-5"/>
          <w:sz w:val="22"/>
          <w:szCs w:val="22"/>
        </w:rPr>
        <w:t xml:space="preserve"> </w:t>
      </w:r>
      <w:r w:rsidRPr="00777047">
        <w:rPr>
          <w:sz w:val="22"/>
          <w:szCs w:val="22"/>
        </w:rPr>
        <w:t>external</w:t>
      </w:r>
      <w:r w:rsidRPr="00777047">
        <w:rPr>
          <w:spacing w:val="-7"/>
          <w:sz w:val="22"/>
          <w:szCs w:val="22"/>
        </w:rPr>
        <w:t xml:space="preserve"> </w:t>
      </w:r>
      <w:r w:rsidRPr="00777047">
        <w:rPr>
          <w:sz w:val="22"/>
          <w:szCs w:val="22"/>
        </w:rPr>
        <w:t>area</w:t>
      </w:r>
      <w:r w:rsidRPr="00777047">
        <w:rPr>
          <w:spacing w:val="-6"/>
          <w:sz w:val="22"/>
          <w:szCs w:val="22"/>
        </w:rPr>
        <w:t xml:space="preserve"> </w:t>
      </w:r>
      <w:r w:rsidRPr="00777047">
        <w:rPr>
          <w:sz w:val="22"/>
          <w:szCs w:val="22"/>
        </w:rPr>
        <w:t>or</w:t>
      </w:r>
      <w:r w:rsidRPr="00777047">
        <w:rPr>
          <w:spacing w:val="-9"/>
          <w:sz w:val="22"/>
          <w:szCs w:val="22"/>
        </w:rPr>
        <w:t xml:space="preserve"> </w:t>
      </w:r>
      <w:r w:rsidRPr="00777047">
        <w:rPr>
          <w:sz w:val="22"/>
          <w:szCs w:val="22"/>
        </w:rPr>
        <w:t>facility.</w:t>
      </w:r>
      <w:r w:rsidRPr="00777047">
        <w:rPr>
          <w:spacing w:val="51"/>
          <w:sz w:val="22"/>
          <w:szCs w:val="22"/>
        </w:rPr>
        <w:t xml:space="preserve"> </w:t>
      </w:r>
      <w:r w:rsidRPr="00777047">
        <w:rPr>
          <w:sz w:val="22"/>
          <w:szCs w:val="22"/>
        </w:rPr>
        <w:t>Routine</w:t>
      </w:r>
      <w:r w:rsidRPr="00777047">
        <w:rPr>
          <w:spacing w:val="-11"/>
          <w:sz w:val="22"/>
          <w:szCs w:val="22"/>
        </w:rPr>
        <w:t xml:space="preserve"> </w:t>
      </w:r>
      <w:r w:rsidRPr="00777047">
        <w:rPr>
          <w:sz w:val="22"/>
          <w:szCs w:val="22"/>
        </w:rPr>
        <w:t>visits</w:t>
      </w:r>
      <w:r w:rsidRPr="00777047">
        <w:rPr>
          <w:spacing w:val="-7"/>
          <w:sz w:val="22"/>
          <w:szCs w:val="22"/>
        </w:rPr>
        <w:t xml:space="preserve"> </w:t>
      </w:r>
      <w:r w:rsidRPr="00777047">
        <w:rPr>
          <w:sz w:val="22"/>
          <w:szCs w:val="22"/>
        </w:rPr>
        <w:t>are</w:t>
      </w:r>
      <w:r w:rsidRPr="00777047">
        <w:rPr>
          <w:spacing w:val="-10"/>
          <w:sz w:val="22"/>
          <w:szCs w:val="22"/>
        </w:rPr>
        <w:t xml:space="preserve"> </w:t>
      </w:r>
      <w:r w:rsidRPr="00777047">
        <w:rPr>
          <w:sz w:val="22"/>
          <w:szCs w:val="22"/>
        </w:rPr>
        <w:t>occasionally</w:t>
      </w:r>
      <w:r w:rsidRPr="00777047">
        <w:rPr>
          <w:spacing w:val="-13"/>
          <w:sz w:val="22"/>
          <w:szCs w:val="22"/>
        </w:rPr>
        <w:t xml:space="preserve"> </w:t>
      </w:r>
      <w:r w:rsidRPr="00777047">
        <w:rPr>
          <w:sz w:val="22"/>
          <w:szCs w:val="22"/>
        </w:rPr>
        <w:t>required</w:t>
      </w:r>
      <w:r w:rsidRPr="00777047">
        <w:rPr>
          <w:spacing w:val="-8"/>
          <w:sz w:val="22"/>
          <w:szCs w:val="22"/>
        </w:rPr>
        <w:t xml:space="preserve"> </w:t>
      </w:r>
      <w:r w:rsidRPr="00777047">
        <w:rPr>
          <w:sz w:val="22"/>
          <w:szCs w:val="22"/>
        </w:rPr>
        <w:t>to</w:t>
      </w:r>
      <w:r w:rsidRPr="00777047">
        <w:rPr>
          <w:spacing w:val="-7"/>
          <w:sz w:val="22"/>
          <w:szCs w:val="22"/>
        </w:rPr>
        <w:t xml:space="preserve"> </w:t>
      </w:r>
      <w:r w:rsidRPr="00777047">
        <w:rPr>
          <w:sz w:val="22"/>
          <w:szCs w:val="22"/>
        </w:rPr>
        <w:t xml:space="preserve">other commands within the area for </w:t>
      </w:r>
      <w:r w:rsidRPr="00777047">
        <w:rPr>
          <w:spacing w:val="3"/>
          <w:sz w:val="22"/>
          <w:szCs w:val="22"/>
        </w:rPr>
        <w:t xml:space="preserve">the purpose </w:t>
      </w:r>
      <w:r w:rsidRPr="00777047">
        <w:rPr>
          <w:sz w:val="22"/>
          <w:szCs w:val="22"/>
        </w:rPr>
        <w:t xml:space="preserve">of </w:t>
      </w:r>
      <w:r w:rsidRPr="00777047">
        <w:rPr>
          <w:spacing w:val="2"/>
          <w:sz w:val="22"/>
          <w:szCs w:val="22"/>
        </w:rPr>
        <w:t xml:space="preserve">conducting program </w:t>
      </w:r>
      <w:r w:rsidRPr="00777047">
        <w:rPr>
          <w:spacing w:val="3"/>
          <w:sz w:val="22"/>
          <w:szCs w:val="22"/>
        </w:rPr>
        <w:t xml:space="preserve">management activities, </w:t>
      </w:r>
      <w:r w:rsidRPr="00777047">
        <w:rPr>
          <w:spacing w:val="2"/>
          <w:sz w:val="22"/>
          <w:szCs w:val="22"/>
        </w:rPr>
        <w:t xml:space="preserve">data collection, </w:t>
      </w:r>
      <w:r w:rsidRPr="00777047">
        <w:rPr>
          <w:spacing w:val="3"/>
          <w:sz w:val="22"/>
          <w:szCs w:val="22"/>
        </w:rPr>
        <w:t xml:space="preserve">interview, collaboration, problem solving, </w:t>
      </w:r>
      <w:r w:rsidRPr="00777047">
        <w:rPr>
          <w:sz w:val="22"/>
          <w:szCs w:val="22"/>
        </w:rPr>
        <w:t xml:space="preserve">and </w:t>
      </w:r>
      <w:r w:rsidRPr="00777047">
        <w:rPr>
          <w:spacing w:val="3"/>
          <w:sz w:val="22"/>
          <w:szCs w:val="22"/>
        </w:rPr>
        <w:t xml:space="preserve">presentations.  </w:t>
      </w:r>
      <w:r w:rsidRPr="00777047">
        <w:rPr>
          <w:spacing w:val="-3"/>
          <w:sz w:val="22"/>
          <w:szCs w:val="22"/>
        </w:rPr>
        <w:t xml:space="preserve">Travel </w:t>
      </w:r>
      <w:r w:rsidRPr="00777047">
        <w:rPr>
          <w:sz w:val="22"/>
          <w:szCs w:val="22"/>
        </w:rPr>
        <w:t xml:space="preserve">is </w:t>
      </w:r>
      <w:r w:rsidRPr="00777047">
        <w:rPr>
          <w:spacing w:val="-3"/>
          <w:sz w:val="22"/>
          <w:szCs w:val="22"/>
        </w:rPr>
        <w:t xml:space="preserve">required </w:t>
      </w:r>
      <w:r w:rsidRPr="00777047">
        <w:rPr>
          <w:sz w:val="22"/>
          <w:szCs w:val="22"/>
        </w:rPr>
        <w:t xml:space="preserve">within CONUS </w:t>
      </w:r>
      <w:r w:rsidRPr="00777047">
        <w:rPr>
          <w:spacing w:val="-3"/>
          <w:sz w:val="22"/>
          <w:szCs w:val="22"/>
        </w:rPr>
        <w:t xml:space="preserve">when </w:t>
      </w:r>
      <w:r w:rsidRPr="00777047">
        <w:rPr>
          <w:sz w:val="22"/>
          <w:szCs w:val="22"/>
        </w:rPr>
        <w:t>requested by higher</w:t>
      </w:r>
      <w:r w:rsidRPr="00777047">
        <w:rPr>
          <w:spacing w:val="-20"/>
          <w:sz w:val="22"/>
          <w:szCs w:val="22"/>
        </w:rPr>
        <w:t xml:space="preserve"> </w:t>
      </w:r>
      <w:r w:rsidRPr="00777047">
        <w:rPr>
          <w:sz w:val="22"/>
          <w:szCs w:val="22"/>
        </w:rPr>
        <w:t>authority.</w:t>
      </w:r>
    </w:p>
    <w:p w:rsidR="00145A59" w:rsidRPr="00777047" w:rsidRDefault="00145A59">
      <w:pPr>
        <w:pStyle w:val="BodyText"/>
        <w:kinsoku w:val="0"/>
        <w:overflowPunct w:val="0"/>
        <w:ind w:left="100" w:right="108"/>
        <w:rPr>
          <w:sz w:val="22"/>
          <w:szCs w:val="22"/>
        </w:rPr>
      </w:pPr>
      <w:r w:rsidRPr="00777047">
        <w:rPr>
          <w:sz w:val="22"/>
          <w:szCs w:val="22"/>
        </w:rPr>
        <w:t>Employee will require a favorably adjudicated ANACI background investigation suitable for a secret clearance.</w:t>
      </w:r>
    </w:p>
    <w:sectPr w:rsidR="00145A59" w:rsidRPr="00777047" w:rsidSect="00777047">
      <w:footerReference w:type="default" r:id="rId7"/>
      <w:pgSz w:w="12240" w:h="15840"/>
      <w:pgMar w:top="720" w:right="720" w:bottom="720" w:left="720" w:header="0" w:footer="1068"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2552" w:rsidRDefault="00642552">
      <w:r>
        <w:separator/>
      </w:r>
    </w:p>
  </w:endnote>
  <w:endnote w:type="continuationSeparator" w:id="0">
    <w:p w:rsidR="00642552" w:rsidRDefault="00642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5A59" w:rsidRDefault="00C27EA7">
    <w:pPr>
      <w:pStyle w:val="BodyText"/>
      <w:kinsoku w:val="0"/>
      <w:overflowPunct w:val="0"/>
      <w:spacing w:line="14" w:lineRule="auto"/>
      <w:rPr>
        <w:sz w:val="20"/>
        <w:szCs w:val="20"/>
      </w:rPr>
    </w:pPr>
    <w:r>
      <w:rPr>
        <w:noProof/>
      </w:rPr>
      <mc:AlternateContent>
        <mc:Choice Requires="wps">
          <w:drawing>
            <wp:anchor distT="0" distB="0" distL="114300" distR="114300" simplePos="0" relativeHeight="251659264" behindDoc="1" locked="0" layoutInCell="0" allowOverlap="1">
              <wp:simplePos x="0" y="0"/>
              <wp:positionH relativeFrom="page">
                <wp:posOffset>6529070</wp:posOffset>
              </wp:positionH>
              <wp:positionV relativeFrom="page">
                <wp:posOffset>9240520</wp:posOffset>
              </wp:positionV>
              <wp:extent cx="127000" cy="1943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45A59" w:rsidRDefault="00145A59">
                          <w:pPr>
                            <w:pStyle w:val="BodyText"/>
                            <w:kinsoku w:val="0"/>
                            <w:overflowPunct w:val="0"/>
                            <w:spacing w:before="10"/>
                            <w:ind w:left="40"/>
                          </w:pPr>
                          <w:r>
                            <w:fldChar w:fldCharType="begin"/>
                          </w:r>
                          <w:r>
                            <w:instrText xml:space="preserve"> PAGE </w:instrText>
                          </w:r>
                          <w:r>
                            <w:fldChar w:fldCharType="separate"/>
                          </w:r>
                          <w:r w:rsidR="00777047">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14.1pt;margin-top:727.6pt;width:10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" o:allowincell="f" filled="f" stroked="f">
              <v:path arrowok="t"/>
              <v:textbox inset="0,0,0,0">
                <w:txbxContent>
                  <w:p w:rsidR="00145A59" w:rsidRDefault="00145A59">
                    <w:pPr>
                      <w:pStyle w:val="BodyText"/>
                      <w:kinsoku w:val="0"/>
                      <w:overflowPunct w:val="0"/>
                      <w:spacing w:before="10"/>
                      <w:ind w:left="40"/>
                    </w:pPr>
                    <w:r>
                      <w:fldChar w:fldCharType="begin"/>
                    </w:r>
                    <w:r>
                      <w:instrText xml:space="preserve"> PAGE </w:instrText>
                    </w:r>
                    <w:r>
                      <w:fldChar w:fldCharType="separate"/>
                    </w:r>
                    <w:r w:rsidR="00777047">
                      <w:rPr>
                        <w:noProof/>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2552" w:rsidRDefault="00642552">
      <w:r>
        <w:separator/>
      </w:r>
    </w:p>
  </w:footnote>
  <w:footnote w:type="continuationSeparator" w:id="0">
    <w:p w:rsidR="00642552" w:rsidRDefault="006425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00000885"/>
    <w:lvl w:ilvl="0">
      <w:start w:val="1"/>
      <w:numFmt w:val="upperRoman"/>
      <w:lvlText w:val="%1."/>
      <w:lvlJc w:val="left"/>
      <w:pPr>
        <w:ind w:left="313" w:hanging="214"/>
      </w:pPr>
      <w:rPr>
        <w:rFonts w:ascii="Times New Roman" w:hAnsi="Times New Roman" w:cs="Times New Roman"/>
        <w:b/>
        <w:bCs/>
        <w:w w:val="99"/>
        <w:sz w:val="24"/>
        <w:szCs w:val="24"/>
      </w:rPr>
    </w:lvl>
    <w:lvl w:ilvl="1">
      <w:start w:val="1"/>
      <w:numFmt w:val="decimal"/>
      <w:lvlText w:val="%2."/>
      <w:lvlJc w:val="left"/>
      <w:pPr>
        <w:ind w:left="460" w:hanging="360"/>
      </w:pPr>
      <w:rPr>
        <w:rFonts w:cs="Times New Roman"/>
        <w:b w:val="0"/>
        <w:bCs w:val="0"/>
        <w:spacing w:val="-8"/>
        <w:w w:val="99"/>
      </w:rPr>
    </w:lvl>
    <w:lvl w:ilvl="2">
      <w:numFmt w:val="bullet"/>
      <w:lvlText w:val="•"/>
      <w:lvlJc w:val="left"/>
      <w:pPr>
        <w:ind w:left="1393" w:hanging="360"/>
      </w:pPr>
    </w:lvl>
    <w:lvl w:ilvl="3">
      <w:numFmt w:val="bullet"/>
      <w:lvlText w:val="•"/>
      <w:lvlJc w:val="left"/>
      <w:pPr>
        <w:ind w:left="2326" w:hanging="360"/>
      </w:pPr>
    </w:lvl>
    <w:lvl w:ilvl="4">
      <w:numFmt w:val="bullet"/>
      <w:lvlText w:val="•"/>
      <w:lvlJc w:val="left"/>
      <w:pPr>
        <w:ind w:left="3260" w:hanging="360"/>
      </w:pPr>
    </w:lvl>
    <w:lvl w:ilvl="5">
      <w:numFmt w:val="bullet"/>
      <w:lvlText w:val="•"/>
      <w:lvlJc w:val="left"/>
      <w:pPr>
        <w:ind w:left="4193" w:hanging="360"/>
      </w:pPr>
    </w:lvl>
    <w:lvl w:ilvl="6">
      <w:numFmt w:val="bullet"/>
      <w:lvlText w:val="•"/>
      <w:lvlJc w:val="left"/>
      <w:pPr>
        <w:ind w:left="5126" w:hanging="360"/>
      </w:pPr>
    </w:lvl>
    <w:lvl w:ilvl="7">
      <w:numFmt w:val="bullet"/>
      <w:lvlText w:val="•"/>
      <w:lvlJc w:val="left"/>
      <w:pPr>
        <w:ind w:left="6060" w:hanging="360"/>
      </w:pPr>
    </w:lvl>
    <w:lvl w:ilvl="8">
      <w:numFmt w:val="bullet"/>
      <w:lvlText w:val="•"/>
      <w:lvlJc w:val="left"/>
      <w:pPr>
        <w:ind w:left="6993"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8"/>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EAE"/>
    <w:rsid w:val="00145A59"/>
    <w:rsid w:val="0033751C"/>
    <w:rsid w:val="00642552"/>
    <w:rsid w:val="00777047"/>
    <w:rsid w:val="007A3EAE"/>
    <w:rsid w:val="009A30F1"/>
    <w:rsid w:val="00C27E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15:docId w15:val="{11C58B27-461C-BD43-9BCE-771D1DA50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ind w:left="100"/>
      <w:outlineLvl w:val="0"/>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BodyText">
    <w:name w:val="Body Text"/>
    <w:basedOn w:val="Normal"/>
    <w:link w:val="BodyTextChar"/>
    <w:uiPriority w:val="1"/>
    <w:qFormat/>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pPr>
      <w:ind w:left="468"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1615</Words>
  <Characters>9211</Characters>
  <Application>Microsoft Office Word</Application>
  <DocSecurity>0</DocSecurity>
  <Lines>76</Lines>
  <Paragraphs>21</Paragraphs>
  <ScaleCrop>false</ScaleCrop>
  <Company/>
  <LinksUpToDate>false</LinksUpToDate>
  <CharactersWithSpaces>10805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Ripple, James R. LCDR</dc:creator>
  <cp:keywords/>
  <dc:description/>
  <cp:lastModifiedBy>Joel Schofer</cp:lastModifiedBy>
  <cp:revision>2</cp:revision>
  <dcterms:created xsi:type="dcterms:W3CDTF">2020-01-11T19:45:00Z</dcterms:created>
  <dcterms:modified xsi:type="dcterms:W3CDTF">2020-01-11T19:45:00Z</dcterms:modified>
</cp:coreProperties>
</file>